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A6144" w14:textId="38843FEF" w:rsidR="00662CF0" w:rsidRDefault="00376A23" w:rsidP="00662CF0">
      <w:pPr>
        <w:pStyle w:val="Zhlav"/>
        <w:spacing w:before="360" w:after="120"/>
        <w:ind w:left="0" w:firstLine="0"/>
        <w:jc w:val="center"/>
        <w:rPr>
          <w:b/>
          <w:bCs/>
          <w:smallCaps/>
          <w:spacing w:val="30"/>
          <w:sz w:val="26"/>
          <w:szCs w:val="26"/>
        </w:rPr>
      </w:pPr>
      <w:r w:rsidRPr="00272FE5">
        <w:rPr>
          <w:b/>
          <w:bCs/>
          <w:smallCaps/>
          <w:spacing w:val="30"/>
          <w:sz w:val="26"/>
          <w:szCs w:val="26"/>
        </w:rPr>
        <w:t xml:space="preserve">Smlouva o </w:t>
      </w:r>
      <w:r w:rsidR="002750CF">
        <w:rPr>
          <w:b/>
          <w:bCs/>
          <w:smallCaps/>
          <w:spacing w:val="30"/>
          <w:sz w:val="26"/>
          <w:szCs w:val="26"/>
        </w:rPr>
        <w:t>poskytnutí</w:t>
      </w:r>
      <w:r w:rsidR="008951EE">
        <w:rPr>
          <w:b/>
          <w:bCs/>
          <w:smallCaps/>
          <w:spacing w:val="30"/>
          <w:sz w:val="26"/>
          <w:szCs w:val="26"/>
        </w:rPr>
        <w:t xml:space="preserve"> přístupu ke</w:t>
      </w:r>
      <w:r w:rsidR="002750CF">
        <w:rPr>
          <w:b/>
          <w:bCs/>
          <w:smallCaps/>
          <w:spacing w:val="30"/>
          <w:sz w:val="26"/>
          <w:szCs w:val="26"/>
        </w:rPr>
        <w:t xml:space="preserve"> </w:t>
      </w:r>
      <w:r w:rsidR="00662CF0">
        <w:rPr>
          <w:b/>
          <w:bCs/>
          <w:smallCaps/>
          <w:spacing w:val="30"/>
          <w:sz w:val="26"/>
          <w:szCs w:val="26"/>
        </w:rPr>
        <w:t>klimatologick</w:t>
      </w:r>
      <w:r w:rsidR="008951EE">
        <w:rPr>
          <w:b/>
          <w:bCs/>
          <w:smallCaps/>
          <w:spacing w:val="30"/>
          <w:sz w:val="26"/>
          <w:szCs w:val="26"/>
        </w:rPr>
        <w:t>ým</w:t>
      </w:r>
      <w:r w:rsidR="00662CF0">
        <w:rPr>
          <w:b/>
          <w:bCs/>
          <w:smallCaps/>
          <w:spacing w:val="30"/>
          <w:sz w:val="26"/>
          <w:szCs w:val="26"/>
        </w:rPr>
        <w:t xml:space="preserve"> údajů</w:t>
      </w:r>
      <w:r w:rsidR="008951EE">
        <w:rPr>
          <w:b/>
          <w:bCs/>
          <w:smallCaps/>
          <w:spacing w:val="30"/>
          <w:sz w:val="26"/>
          <w:szCs w:val="26"/>
        </w:rPr>
        <w:t>m Slovenska</w:t>
      </w:r>
    </w:p>
    <w:p w14:paraId="5BC2539A" w14:textId="77777777" w:rsidR="00376A23" w:rsidRPr="002B7F19" w:rsidRDefault="00376A23" w:rsidP="00C818A6">
      <w:pPr>
        <w:pStyle w:val="Zhlav"/>
        <w:rPr>
          <w:b/>
          <w:bCs/>
          <w:color w:val="86B918"/>
          <w:sz w:val="21"/>
          <w:szCs w:val="21"/>
        </w:rPr>
      </w:pPr>
      <w:r w:rsidRPr="002B7F19">
        <w:rPr>
          <w:b/>
          <w:bCs/>
          <w:color w:val="86B918"/>
          <w:sz w:val="21"/>
          <w:szCs w:val="21"/>
        </w:rPr>
        <w:t>_________________________________________________________________________</w:t>
      </w:r>
      <w:r w:rsidR="00E23EBA" w:rsidRPr="002B7F19">
        <w:rPr>
          <w:b/>
          <w:bCs/>
          <w:color w:val="86B918"/>
          <w:sz w:val="21"/>
          <w:szCs w:val="21"/>
        </w:rPr>
        <w:t>___</w:t>
      </w:r>
      <w:r w:rsidRPr="002B7F19">
        <w:rPr>
          <w:b/>
          <w:bCs/>
          <w:color w:val="86B918"/>
          <w:sz w:val="21"/>
          <w:szCs w:val="21"/>
        </w:rPr>
        <w:t>_</w:t>
      </w:r>
    </w:p>
    <w:p w14:paraId="490E15C2" w14:textId="77777777" w:rsidR="00376A23" w:rsidRDefault="00376A23" w:rsidP="00C818A6">
      <w:pPr>
        <w:rPr>
          <w:sz w:val="21"/>
          <w:szCs w:val="21"/>
        </w:rPr>
      </w:pPr>
    </w:p>
    <w:p w14:paraId="3C659303" w14:textId="77777777" w:rsidR="00B37838" w:rsidRPr="002B7F19" w:rsidRDefault="00B37838" w:rsidP="00C818A6">
      <w:pPr>
        <w:rPr>
          <w:sz w:val="21"/>
          <w:szCs w:val="21"/>
        </w:rPr>
      </w:pPr>
    </w:p>
    <w:p w14:paraId="1FC5A445" w14:textId="77777777" w:rsidR="00376A23" w:rsidRPr="002B7F19" w:rsidRDefault="00376A23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bCs/>
          <w:smallCaps/>
          <w:spacing w:val="40"/>
          <w:sz w:val="21"/>
          <w:szCs w:val="21"/>
        </w:rPr>
      </w:pPr>
      <w:r w:rsidRPr="002B7F19">
        <w:rPr>
          <w:rFonts w:ascii="Arial" w:hAnsi="Arial" w:cs="Arial"/>
          <w:b/>
          <w:bCs/>
          <w:smallCaps/>
          <w:spacing w:val="40"/>
          <w:sz w:val="21"/>
          <w:szCs w:val="21"/>
        </w:rPr>
        <w:t>Poskytovatel</w:t>
      </w:r>
    </w:p>
    <w:tbl>
      <w:tblPr>
        <w:tblStyle w:val="Mkatabulky"/>
        <w:tblW w:w="10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2920"/>
        <w:gridCol w:w="665"/>
        <w:gridCol w:w="2126"/>
        <w:gridCol w:w="3161"/>
      </w:tblGrid>
      <w:tr w:rsidR="00BA2F2E" w:rsidRPr="002B7F19" w14:paraId="2D7834DF" w14:textId="77777777" w:rsidTr="00897013">
        <w:trPr>
          <w:gridAfter w:val="1"/>
          <w:wAfter w:w="3161" w:type="dxa"/>
          <w:trHeight w:val="481"/>
        </w:trPr>
        <w:tc>
          <w:tcPr>
            <w:tcW w:w="1377" w:type="dxa"/>
            <w:vAlign w:val="center"/>
          </w:tcPr>
          <w:p w14:paraId="7C3BBE29" w14:textId="77777777" w:rsidR="00BA2F2E" w:rsidRPr="002B7F19" w:rsidRDefault="00BA2F2E" w:rsidP="00897013">
            <w:pPr>
              <w:pStyle w:val="Zkladntext"/>
              <w:suppressAutoHyphens/>
              <w:spacing w:after="120" w:line="240" w:lineRule="atLeast"/>
              <w:ind w:hanging="530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5711" w:type="dxa"/>
            <w:gridSpan w:val="3"/>
            <w:vAlign w:val="center"/>
          </w:tcPr>
          <w:p w14:paraId="1AFB1598" w14:textId="569EFB5B" w:rsidR="00BA2F2E" w:rsidRPr="002B7F19" w:rsidRDefault="00897FC5" w:rsidP="00BA2F2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Slovenský hydrometeorologický ústav</w:t>
            </w:r>
          </w:p>
        </w:tc>
      </w:tr>
      <w:tr w:rsidR="00BA2F2E" w:rsidRPr="002B7F19" w14:paraId="0F081A49" w14:textId="77777777" w:rsidTr="00897013">
        <w:trPr>
          <w:gridAfter w:val="1"/>
          <w:wAfter w:w="3161" w:type="dxa"/>
          <w:trHeight w:val="481"/>
        </w:trPr>
        <w:tc>
          <w:tcPr>
            <w:tcW w:w="1377" w:type="dxa"/>
            <w:vAlign w:val="center"/>
          </w:tcPr>
          <w:p w14:paraId="779121E1" w14:textId="77777777" w:rsidR="00BA2F2E" w:rsidRPr="002B7F19" w:rsidRDefault="00BA2F2E" w:rsidP="00897013">
            <w:pPr>
              <w:pStyle w:val="Zkladntext"/>
              <w:suppressAutoHyphens/>
              <w:spacing w:before="0" w:after="0" w:line="240" w:lineRule="atLeast"/>
              <w:ind w:hanging="530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5711" w:type="dxa"/>
            <w:gridSpan w:val="3"/>
            <w:vAlign w:val="center"/>
          </w:tcPr>
          <w:p w14:paraId="15CDB0E6" w14:textId="32A8883A" w:rsidR="00BA2F2E" w:rsidRPr="002B7F19" w:rsidRDefault="00897FC5" w:rsidP="00BA2F2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Jeséniova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17, 833 15 Bratislava, Slovenská republika</w:t>
            </w:r>
          </w:p>
        </w:tc>
      </w:tr>
      <w:tr w:rsidR="007B28D9" w:rsidRPr="002B7F19" w14:paraId="4F283E6C" w14:textId="77777777" w:rsidTr="00897013">
        <w:trPr>
          <w:trHeight w:val="481"/>
        </w:trPr>
        <w:tc>
          <w:tcPr>
            <w:tcW w:w="1377" w:type="dxa"/>
            <w:vAlign w:val="center"/>
          </w:tcPr>
          <w:p w14:paraId="44E514DF" w14:textId="77777777" w:rsidR="007B28D9" w:rsidRPr="002B7F19" w:rsidRDefault="007B28D9" w:rsidP="00897013">
            <w:pPr>
              <w:pStyle w:val="Zkladntext"/>
              <w:suppressAutoHyphens/>
              <w:spacing w:before="0" w:after="0" w:line="240" w:lineRule="atLeast"/>
              <w:ind w:hanging="530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20" w:type="dxa"/>
            <w:vAlign w:val="center"/>
          </w:tcPr>
          <w:p w14:paraId="235E8B40" w14:textId="6D9562EE" w:rsidR="007B28D9" w:rsidRPr="007B28D9" w:rsidRDefault="00897FC5" w:rsidP="007B28D9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00156884</w:t>
            </w:r>
          </w:p>
        </w:tc>
        <w:tc>
          <w:tcPr>
            <w:tcW w:w="665" w:type="dxa"/>
            <w:vAlign w:val="center"/>
          </w:tcPr>
          <w:p w14:paraId="7D10E0BA" w14:textId="77777777" w:rsidR="007B28D9" w:rsidRPr="002B7F19" w:rsidRDefault="007B28D9" w:rsidP="007B28D9">
            <w:pPr>
              <w:spacing w:before="0" w:after="0"/>
              <w:ind w:left="0" w:firstLine="0"/>
              <w:jc w:val="left"/>
            </w:pPr>
            <w:r w:rsidRPr="002B7F19">
              <w:rPr>
                <w:rFonts w:ascii="Arial" w:hAnsi="Arial"/>
                <w:sz w:val="21"/>
                <w:szCs w:val="21"/>
              </w:rPr>
              <w:t>DIČ</w:t>
            </w:r>
          </w:p>
        </w:tc>
        <w:tc>
          <w:tcPr>
            <w:tcW w:w="5287" w:type="dxa"/>
            <w:gridSpan w:val="2"/>
            <w:vAlign w:val="center"/>
          </w:tcPr>
          <w:p w14:paraId="0B8A2E8B" w14:textId="05DD71E8" w:rsidR="007B28D9" w:rsidRPr="002B7F19" w:rsidRDefault="00606740" w:rsidP="007B28D9">
            <w:pPr>
              <w:spacing w:before="0" w:after="0"/>
              <w:ind w:left="0" w:firstLine="0"/>
              <w:jc w:val="left"/>
            </w:pPr>
            <w:r>
              <w:rPr>
                <w:rFonts w:ascii="Arial" w:hAnsi="Arial"/>
                <w:sz w:val="21"/>
                <w:szCs w:val="21"/>
              </w:rPr>
              <w:t>SK</w:t>
            </w:r>
            <w:r w:rsidR="00897FC5">
              <w:rPr>
                <w:rFonts w:ascii="Arial" w:hAnsi="Arial"/>
                <w:sz w:val="21"/>
                <w:szCs w:val="21"/>
              </w:rPr>
              <w:t>2020749852</w:t>
            </w:r>
          </w:p>
        </w:tc>
      </w:tr>
      <w:tr w:rsidR="007B28D9" w:rsidRPr="002B7F19" w14:paraId="19F4E67E" w14:textId="77777777" w:rsidTr="00897013">
        <w:trPr>
          <w:gridAfter w:val="1"/>
          <w:wAfter w:w="3161" w:type="dxa"/>
          <w:trHeight w:val="481"/>
        </w:trPr>
        <w:tc>
          <w:tcPr>
            <w:tcW w:w="1377" w:type="dxa"/>
            <w:vAlign w:val="center"/>
          </w:tcPr>
          <w:p w14:paraId="2C832233" w14:textId="77777777" w:rsidR="007B28D9" w:rsidRPr="002B7F19" w:rsidRDefault="007B28D9" w:rsidP="00897013">
            <w:pPr>
              <w:pStyle w:val="Zkladntext"/>
              <w:suppressAutoHyphens/>
              <w:spacing w:before="0" w:after="0" w:line="240" w:lineRule="atLeast"/>
              <w:ind w:left="0" w:hanging="105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5711" w:type="dxa"/>
            <w:gridSpan w:val="3"/>
            <w:vAlign w:val="center"/>
          </w:tcPr>
          <w:p w14:paraId="3DC3C1F7" w14:textId="03010491" w:rsidR="007B28D9" w:rsidRPr="002B7F19" w:rsidRDefault="00606740" w:rsidP="007B28D9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06740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606740" w:rsidRPr="002B7F19" w14:paraId="688207CC" w14:textId="77777777" w:rsidTr="00897013">
        <w:trPr>
          <w:gridAfter w:val="1"/>
          <w:wAfter w:w="3161" w:type="dxa"/>
          <w:trHeight w:val="481"/>
        </w:trPr>
        <w:tc>
          <w:tcPr>
            <w:tcW w:w="1377" w:type="dxa"/>
            <w:vAlign w:val="center"/>
          </w:tcPr>
          <w:p w14:paraId="530E89AE" w14:textId="2E722078" w:rsidR="00606740" w:rsidRPr="00606740" w:rsidRDefault="00606740" w:rsidP="00897013">
            <w:pPr>
              <w:pStyle w:val="Zkladntext"/>
              <w:suppressAutoHyphens/>
              <w:spacing w:before="0" w:after="0" w:line="240" w:lineRule="atLeast"/>
              <w:ind w:left="0" w:hanging="105"/>
              <w:rPr>
                <w:rFonts w:ascii="Arial" w:hAnsi="Arial" w:cs="Arial"/>
                <w:sz w:val="21"/>
                <w:szCs w:val="21"/>
              </w:rPr>
            </w:pPr>
            <w:r w:rsidRPr="00606740">
              <w:rPr>
                <w:rFonts w:ascii="Arial" w:hAnsi="Arial" w:cs="Arial"/>
                <w:sz w:val="21"/>
                <w:szCs w:val="21"/>
              </w:rPr>
              <w:t>IBAN</w:t>
            </w:r>
          </w:p>
        </w:tc>
        <w:tc>
          <w:tcPr>
            <w:tcW w:w="5711" w:type="dxa"/>
            <w:gridSpan w:val="3"/>
            <w:vAlign w:val="center"/>
          </w:tcPr>
          <w:p w14:paraId="6FC4B5DE" w14:textId="44F6F996" w:rsidR="00606740" w:rsidRPr="00606740" w:rsidRDefault="000A1FFD" w:rsidP="007B28D9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0A1FFD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</w:tbl>
    <w:p w14:paraId="5275C6B4" w14:textId="77777777" w:rsidR="00606740" w:rsidRDefault="00606740" w:rsidP="007835B6">
      <w:pPr>
        <w:pStyle w:val="Zkladntext"/>
        <w:suppressAutoHyphens/>
        <w:spacing w:line="240" w:lineRule="atLeast"/>
        <w:rPr>
          <w:rFonts w:ascii="Arial" w:hAnsi="Arial" w:cs="Arial"/>
          <w:b/>
          <w:bCs/>
          <w:smallCaps/>
          <w:spacing w:val="40"/>
          <w:sz w:val="21"/>
          <w:szCs w:val="21"/>
        </w:rPr>
      </w:pPr>
    </w:p>
    <w:p w14:paraId="6F6238CE" w14:textId="50AE86CA" w:rsidR="00376A23" w:rsidRPr="002B7F19" w:rsidRDefault="00376A23" w:rsidP="007835B6">
      <w:pPr>
        <w:pStyle w:val="Zkladntext"/>
        <w:suppressAutoHyphens/>
        <w:spacing w:line="240" w:lineRule="atLeast"/>
        <w:rPr>
          <w:rFonts w:ascii="Arial" w:hAnsi="Arial" w:cs="Arial"/>
          <w:b/>
          <w:bCs/>
          <w:smallCaps/>
          <w:spacing w:val="40"/>
          <w:sz w:val="21"/>
          <w:szCs w:val="21"/>
        </w:rPr>
      </w:pPr>
      <w:r w:rsidRPr="002B7F19">
        <w:rPr>
          <w:rFonts w:ascii="Arial" w:hAnsi="Arial" w:cs="Arial"/>
          <w:b/>
          <w:bCs/>
          <w:smallCaps/>
          <w:spacing w:val="40"/>
          <w:sz w:val="21"/>
          <w:szCs w:val="21"/>
        </w:rPr>
        <w:t>a</w:t>
      </w:r>
    </w:p>
    <w:p w14:paraId="262A3A1D" w14:textId="77777777" w:rsidR="00BA2F2E" w:rsidRPr="002B7F19" w:rsidRDefault="00BA2F2E" w:rsidP="007835B6">
      <w:pPr>
        <w:pStyle w:val="Zkladntext"/>
        <w:suppressAutoHyphens/>
        <w:spacing w:line="240" w:lineRule="atLeast"/>
        <w:rPr>
          <w:rFonts w:ascii="Arial" w:hAnsi="Arial" w:cs="Arial"/>
          <w:b/>
          <w:bCs/>
          <w:smallCaps/>
          <w:spacing w:val="40"/>
          <w:sz w:val="21"/>
          <w:szCs w:val="21"/>
        </w:rPr>
      </w:pPr>
    </w:p>
    <w:p w14:paraId="3D042701" w14:textId="77777777" w:rsidR="00376A23" w:rsidRPr="002B7F19" w:rsidRDefault="00376A23" w:rsidP="007835B6">
      <w:pPr>
        <w:pStyle w:val="Zkladntext"/>
        <w:suppressAutoHyphens/>
        <w:spacing w:line="240" w:lineRule="atLeast"/>
        <w:rPr>
          <w:rFonts w:ascii="Arial" w:hAnsi="Arial" w:cs="Arial"/>
          <w:b/>
          <w:bCs/>
          <w:smallCaps/>
          <w:spacing w:val="40"/>
          <w:sz w:val="21"/>
          <w:szCs w:val="21"/>
        </w:rPr>
      </w:pPr>
      <w:r w:rsidRPr="002B7F19">
        <w:rPr>
          <w:rFonts w:ascii="Arial" w:hAnsi="Arial" w:cs="Arial"/>
          <w:b/>
          <w:bCs/>
          <w:smallCaps/>
          <w:spacing w:val="40"/>
          <w:sz w:val="21"/>
          <w:szCs w:val="21"/>
        </w:rPr>
        <w:t>Objednatel</w:t>
      </w:r>
    </w:p>
    <w:tbl>
      <w:tblPr>
        <w:tblW w:w="9566" w:type="dxa"/>
        <w:tblInd w:w="-106" w:type="dxa"/>
        <w:tblLook w:val="00A0" w:firstRow="1" w:lastRow="0" w:firstColumn="1" w:lastColumn="0" w:noHBand="0" w:noVBand="0"/>
      </w:tblPr>
      <w:tblGrid>
        <w:gridCol w:w="1592"/>
        <w:gridCol w:w="2715"/>
        <w:gridCol w:w="1469"/>
        <w:gridCol w:w="3784"/>
        <w:gridCol w:w="6"/>
      </w:tblGrid>
      <w:tr w:rsidR="00376A23" w:rsidRPr="002B7F19" w14:paraId="2AF2C1FE" w14:textId="77777777" w:rsidTr="00897013">
        <w:trPr>
          <w:trHeight w:val="483"/>
        </w:trPr>
        <w:tc>
          <w:tcPr>
            <w:tcW w:w="1592" w:type="dxa"/>
            <w:vAlign w:val="center"/>
          </w:tcPr>
          <w:p w14:paraId="63591B3E" w14:textId="77777777" w:rsidR="00376A23" w:rsidRPr="002B7F19" w:rsidRDefault="00376A23" w:rsidP="008A7C4C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74" w:type="dxa"/>
            <w:gridSpan w:val="4"/>
            <w:vAlign w:val="center"/>
          </w:tcPr>
          <w:p w14:paraId="6C76F71B" w14:textId="77777777" w:rsidR="00376A23" w:rsidRPr="002B7F19" w:rsidRDefault="00FB5BAB" w:rsidP="008A7C4C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B7F19">
              <w:rPr>
                <w:rFonts w:ascii="Arial" w:hAnsi="Arial" w:cs="Arial"/>
                <w:b/>
                <w:bCs/>
                <w:sz w:val="21"/>
                <w:szCs w:val="21"/>
              </w:rPr>
              <w:t>Ústav</w:t>
            </w:r>
            <w:r w:rsidR="00376A23" w:rsidRPr="002B7F1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výzkumu globální změny AV ČR, v. v. i.</w:t>
            </w:r>
          </w:p>
        </w:tc>
      </w:tr>
      <w:tr w:rsidR="00376A23" w:rsidRPr="002B7F19" w14:paraId="26E57913" w14:textId="77777777" w:rsidTr="00897013">
        <w:trPr>
          <w:trHeight w:val="483"/>
        </w:trPr>
        <w:tc>
          <w:tcPr>
            <w:tcW w:w="1592" w:type="dxa"/>
            <w:vAlign w:val="center"/>
          </w:tcPr>
          <w:p w14:paraId="3E08F86D" w14:textId="77777777" w:rsidR="00376A23" w:rsidRPr="002B7F19" w:rsidRDefault="00376A23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74" w:type="dxa"/>
            <w:gridSpan w:val="4"/>
            <w:vAlign w:val="center"/>
          </w:tcPr>
          <w:p w14:paraId="792F4E8D" w14:textId="6706C76E" w:rsidR="00376A23" w:rsidRPr="002B7F19" w:rsidRDefault="00376A23" w:rsidP="00FB5BAB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Bělidla 986/4a,</w:t>
            </w:r>
            <w:r w:rsidR="00FB5BAB" w:rsidRPr="002B7F19">
              <w:rPr>
                <w:rFonts w:ascii="Arial" w:hAnsi="Arial" w:cs="Arial"/>
                <w:sz w:val="21"/>
                <w:szCs w:val="21"/>
              </w:rPr>
              <w:t xml:space="preserve"> 603  00</w:t>
            </w:r>
            <w:r w:rsidRPr="002B7F19">
              <w:rPr>
                <w:rFonts w:ascii="Arial" w:hAnsi="Arial" w:cs="Arial"/>
                <w:sz w:val="21"/>
                <w:szCs w:val="21"/>
              </w:rPr>
              <w:t xml:space="preserve"> Brno</w:t>
            </w:r>
            <w:r w:rsidR="00606740">
              <w:rPr>
                <w:rFonts w:ascii="Arial" w:hAnsi="Arial" w:cs="Arial"/>
                <w:sz w:val="21"/>
                <w:szCs w:val="21"/>
              </w:rPr>
              <w:t>, Česká republika</w:t>
            </w:r>
          </w:p>
        </w:tc>
      </w:tr>
      <w:tr w:rsidR="00376A23" w:rsidRPr="002B7F19" w14:paraId="7C030818" w14:textId="77777777" w:rsidTr="00897013">
        <w:trPr>
          <w:gridAfter w:val="1"/>
          <w:wAfter w:w="6" w:type="dxa"/>
          <w:trHeight w:val="483"/>
        </w:trPr>
        <w:tc>
          <w:tcPr>
            <w:tcW w:w="1592" w:type="dxa"/>
            <w:vAlign w:val="center"/>
          </w:tcPr>
          <w:p w14:paraId="4C629F80" w14:textId="77777777" w:rsidR="00376A23" w:rsidRPr="002B7F19" w:rsidRDefault="00376A23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715" w:type="dxa"/>
            <w:vAlign w:val="center"/>
          </w:tcPr>
          <w:p w14:paraId="7E8DC3EB" w14:textId="77777777" w:rsidR="00376A23" w:rsidRPr="002B7F19" w:rsidRDefault="00FB5BAB" w:rsidP="00FB5BAB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1469" w:type="dxa"/>
            <w:vAlign w:val="center"/>
          </w:tcPr>
          <w:p w14:paraId="1FA20715" w14:textId="4038C770" w:rsidR="00376A23" w:rsidRPr="002B7F19" w:rsidRDefault="00376A23" w:rsidP="0060674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3784" w:type="dxa"/>
            <w:vAlign w:val="center"/>
          </w:tcPr>
          <w:p w14:paraId="25F67C15" w14:textId="77777777" w:rsidR="00376A23" w:rsidRPr="002B7F19" w:rsidRDefault="00FB5BAB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376A23" w:rsidRPr="002B7F19" w14:paraId="22B2FBB1" w14:textId="77777777" w:rsidTr="00897013">
        <w:trPr>
          <w:trHeight w:val="483"/>
        </w:trPr>
        <w:tc>
          <w:tcPr>
            <w:tcW w:w="1592" w:type="dxa"/>
            <w:vAlign w:val="center"/>
          </w:tcPr>
          <w:p w14:paraId="1B5A7216" w14:textId="77777777" w:rsidR="00376A23" w:rsidRPr="002B7F19" w:rsidRDefault="00376A23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974" w:type="dxa"/>
            <w:gridSpan w:val="4"/>
            <w:vAlign w:val="center"/>
          </w:tcPr>
          <w:p w14:paraId="77D78916" w14:textId="77777777" w:rsidR="00376A23" w:rsidRPr="002B7F19" w:rsidRDefault="00376A23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376A23" w:rsidRPr="002B7F19" w14:paraId="3AC3B762" w14:textId="77777777" w:rsidTr="00897013">
        <w:trPr>
          <w:trHeight w:val="483"/>
        </w:trPr>
        <w:tc>
          <w:tcPr>
            <w:tcW w:w="1592" w:type="dxa"/>
            <w:vAlign w:val="center"/>
          </w:tcPr>
          <w:p w14:paraId="476E81F4" w14:textId="77777777" w:rsidR="00376A23" w:rsidRPr="002B7F19" w:rsidRDefault="00376A23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74" w:type="dxa"/>
            <w:gridSpan w:val="4"/>
            <w:vAlign w:val="center"/>
          </w:tcPr>
          <w:p w14:paraId="757C4082" w14:textId="77777777" w:rsidR="00376A23" w:rsidRPr="002B7F19" w:rsidRDefault="00376A23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prof. RNDr. Ing. Michalem V. Markem, DrSc., dr. h. c.</w:t>
            </w:r>
            <w:r w:rsidR="00FB5BAB" w:rsidRPr="002B7F19">
              <w:rPr>
                <w:rFonts w:ascii="Arial" w:hAnsi="Arial" w:cs="Arial"/>
                <w:sz w:val="21"/>
                <w:szCs w:val="21"/>
              </w:rPr>
              <w:t>, ředitelem</w:t>
            </w:r>
          </w:p>
        </w:tc>
      </w:tr>
      <w:tr w:rsidR="00D7563D" w:rsidRPr="002B7F19" w14:paraId="7BCB7E56" w14:textId="77777777" w:rsidTr="00897013">
        <w:trPr>
          <w:trHeight w:val="483"/>
        </w:trPr>
        <w:tc>
          <w:tcPr>
            <w:tcW w:w="1592" w:type="dxa"/>
            <w:vAlign w:val="center"/>
          </w:tcPr>
          <w:p w14:paraId="15058762" w14:textId="77777777" w:rsidR="00D7563D" w:rsidRDefault="00D7563D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IBAN: </w:t>
            </w:r>
          </w:p>
          <w:p w14:paraId="279FED07" w14:textId="48ACAF53" w:rsidR="007C326F" w:rsidRPr="002B7F19" w:rsidRDefault="007C326F" w:rsidP="007C326F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74" w:type="dxa"/>
            <w:gridSpan w:val="4"/>
          </w:tcPr>
          <w:p w14:paraId="3D54DDBD" w14:textId="7E7486B0" w:rsidR="00D7563D" w:rsidRPr="002B7F19" w:rsidRDefault="00662CF0" w:rsidP="00662CF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  <w:r w:rsidRPr="00662CF0">
              <w:rPr>
                <w:rFonts w:ascii="Arial" w:hAnsi="Arial" w:cs="Arial"/>
                <w:sz w:val="21"/>
                <w:szCs w:val="21"/>
              </w:rPr>
              <w:t>Z44 0710 0000 0000 6172 2621</w:t>
            </w:r>
          </w:p>
        </w:tc>
      </w:tr>
    </w:tbl>
    <w:p w14:paraId="015F03B2" w14:textId="77777777" w:rsidR="00376A23" w:rsidRPr="002B7F19" w:rsidRDefault="00376A23" w:rsidP="00C818A6">
      <w:pPr>
        <w:rPr>
          <w:sz w:val="21"/>
          <w:szCs w:val="21"/>
        </w:rPr>
      </w:pPr>
      <w:r w:rsidRPr="002B7F19">
        <w:rPr>
          <w:sz w:val="21"/>
          <w:szCs w:val="21"/>
        </w:rPr>
        <w:t>uzavírají podle § 1746 odst. 2 občanského zákoníku smlouvu následujícího znění:</w:t>
      </w:r>
    </w:p>
    <w:p w14:paraId="351D7604" w14:textId="5AD481FC" w:rsidR="00376A23" w:rsidRDefault="00376A23" w:rsidP="00C818A6">
      <w:pPr>
        <w:rPr>
          <w:sz w:val="21"/>
          <w:szCs w:val="21"/>
        </w:rPr>
      </w:pPr>
    </w:p>
    <w:p w14:paraId="258B99B5" w14:textId="77777777" w:rsidR="00590BB5" w:rsidRDefault="00590BB5" w:rsidP="00C818A6">
      <w:pPr>
        <w:rPr>
          <w:sz w:val="21"/>
          <w:szCs w:val="21"/>
        </w:rPr>
      </w:pPr>
    </w:p>
    <w:p w14:paraId="464553B1" w14:textId="77777777" w:rsidR="00B37838" w:rsidRDefault="00B37838" w:rsidP="00C818A6">
      <w:pPr>
        <w:rPr>
          <w:sz w:val="21"/>
          <w:szCs w:val="21"/>
        </w:rPr>
      </w:pPr>
    </w:p>
    <w:p w14:paraId="6CA88347" w14:textId="77777777" w:rsidR="00526531" w:rsidRPr="002B7F19" w:rsidRDefault="00526531" w:rsidP="00C818A6">
      <w:pPr>
        <w:rPr>
          <w:sz w:val="21"/>
          <w:szCs w:val="21"/>
        </w:rPr>
      </w:pPr>
    </w:p>
    <w:p w14:paraId="17C13860" w14:textId="77777777" w:rsidR="00376A23" w:rsidRPr="002B7F19" w:rsidRDefault="007B28D9" w:rsidP="00C818A6">
      <w:pPr>
        <w:pStyle w:val="Odstavecseseznamem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lastRenderedPageBreak/>
        <w:t>Předmět</w:t>
      </w:r>
      <w:r w:rsidR="00376A23" w:rsidRPr="002B7F19">
        <w:rPr>
          <w:b/>
          <w:bCs/>
          <w:smallCaps/>
          <w:spacing w:val="32"/>
          <w:sz w:val="21"/>
          <w:szCs w:val="21"/>
        </w:rPr>
        <w:t xml:space="preserve"> smlouvy</w:t>
      </w:r>
    </w:p>
    <w:p w14:paraId="6A9C7ED5" w14:textId="78B4DEB8" w:rsidR="00376A23" w:rsidRDefault="00E353B5" w:rsidP="00E353B5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Předmětem této smlouvy </w:t>
      </w:r>
      <w:r w:rsidRPr="00E353B5">
        <w:rPr>
          <w:sz w:val="21"/>
          <w:szCs w:val="21"/>
        </w:rPr>
        <w:t xml:space="preserve">s označením Smlouva o poskytnutí </w:t>
      </w:r>
      <w:r w:rsidR="00662CF0">
        <w:rPr>
          <w:sz w:val="21"/>
          <w:szCs w:val="21"/>
        </w:rPr>
        <w:t>klimatologických údajů</w:t>
      </w:r>
      <w:r w:rsidRPr="00E353B5">
        <w:rPr>
          <w:sz w:val="21"/>
          <w:szCs w:val="21"/>
        </w:rPr>
        <w:t xml:space="preserve"> (SustES) (dále jen „Smlouva“) je závazek poskytovatele poskytnout</w:t>
      </w:r>
      <w:r w:rsidR="00DE2B67">
        <w:rPr>
          <w:sz w:val="21"/>
          <w:szCs w:val="21"/>
        </w:rPr>
        <w:t xml:space="preserve"> přístup k</w:t>
      </w:r>
      <w:r w:rsidRPr="00E353B5">
        <w:rPr>
          <w:sz w:val="21"/>
          <w:szCs w:val="21"/>
        </w:rPr>
        <w:t xml:space="preserve"> dále </w:t>
      </w:r>
      <w:r w:rsidR="00DE2B67" w:rsidRPr="00E353B5">
        <w:rPr>
          <w:sz w:val="21"/>
          <w:szCs w:val="21"/>
        </w:rPr>
        <w:t>popsan</w:t>
      </w:r>
      <w:r w:rsidR="00DE2B67">
        <w:rPr>
          <w:sz w:val="21"/>
          <w:szCs w:val="21"/>
        </w:rPr>
        <w:t>ým</w:t>
      </w:r>
      <w:r w:rsidR="00DE2B67" w:rsidRPr="00E353B5">
        <w:rPr>
          <w:sz w:val="21"/>
          <w:szCs w:val="21"/>
        </w:rPr>
        <w:t xml:space="preserve"> </w:t>
      </w:r>
      <w:r w:rsidR="00DE2B67">
        <w:rPr>
          <w:sz w:val="21"/>
          <w:szCs w:val="21"/>
        </w:rPr>
        <w:t>klimatologickým údajům ze slovenských hydrometeorologických stanic</w:t>
      </w:r>
      <w:r w:rsidRPr="00E353B5">
        <w:rPr>
          <w:sz w:val="21"/>
          <w:szCs w:val="21"/>
        </w:rPr>
        <w:t xml:space="preserve"> (dále jen „Meteorologická data“) a závazek objednatele zaplatit za </w:t>
      </w:r>
      <w:r w:rsidR="00DE2B67">
        <w:rPr>
          <w:sz w:val="21"/>
          <w:szCs w:val="21"/>
        </w:rPr>
        <w:t>tento přístup</w:t>
      </w:r>
      <w:r w:rsidR="00DE2B67" w:rsidRPr="00E353B5">
        <w:rPr>
          <w:sz w:val="21"/>
          <w:szCs w:val="21"/>
        </w:rPr>
        <w:t xml:space="preserve"> </w:t>
      </w:r>
      <w:r w:rsidRPr="00E353B5">
        <w:rPr>
          <w:sz w:val="21"/>
          <w:szCs w:val="21"/>
        </w:rPr>
        <w:t>dohodnutou cenu.</w:t>
      </w:r>
    </w:p>
    <w:p w14:paraId="185BABB4" w14:textId="37FE49D9" w:rsidR="000879C3" w:rsidRDefault="000879C3" w:rsidP="00E353B5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Účelem této Smlouvy je získání primárních meteorologických dat pro jejich další zpracování pro účely vědy a výzkumu.</w:t>
      </w:r>
    </w:p>
    <w:p w14:paraId="587EB60F" w14:textId="408540FB" w:rsidR="00E353B5" w:rsidRDefault="00E353B5" w:rsidP="00E353B5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E353B5">
        <w:rPr>
          <w:sz w:val="21"/>
          <w:szCs w:val="21"/>
        </w:rPr>
        <w:t>Předmět smlouvy je financován z Evropského fondu pro regionální rozvoj, OP výzkum vývoj a vzdělávání, a to z projektu SustES - Adaptační strategie pro udržitelnost ekosystémových služeb a potravinové bezpečnosti v nepříznivých přírodních podmínkách, registrační číslo projektu: CZ.02.1.01/0.0/0.0/16_019/0000797.</w:t>
      </w:r>
    </w:p>
    <w:p w14:paraId="10BAA7EB" w14:textId="77777777" w:rsidR="00526531" w:rsidRPr="002B7F19" w:rsidRDefault="00526531" w:rsidP="00ED5DF0">
      <w:pPr>
        <w:ind w:left="0" w:firstLine="0"/>
        <w:rPr>
          <w:sz w:val="21"/>
          <w:szCs w:val="21"/>
        </w:rPr>
      </w:pPr>
    </w:p>
    <w:p w14:paraId="63C8A37B" w14:textId="29204544" w:rsidR="00D52885" w:rsidRPr="000C1D9C" w:rsidRDefault="000879C3" w:rsidP="000C1D9C">
      <w:pPr>
        <w:pStyle w:val="Odstavecseseznamem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Meteorologická data</w:t>
      </w:r>
    </w:p>
    <w:p w14:paraId="7C79617F" w14:textId="77777777" w:rsidR="000879C3" w:rsidRPr="00606740" w:rsidRDefault="000879C3" w:rsidP="000879C3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606740">
        <w:rPr>
          <w:sz w:val="21"/>
          <w:szCs w:val="21"/>
        </w:rPr>
        <w:t>Meteorologickými daty jsou údaje o určitém meteorologickém prvku z určitého místa za určitou dobu (dále jen data).</w:t>
      </w:r>
    </w:p>
    <w:p w14:paraId="2AD54FA4" w14:textId="195C2A8E" w:rsidR="00E65009" w:rsidRPr="00606740" w:rsidRDefault="000879C3" w:rsidP="00E65009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606740">
        <w:rPr>
          <w:sz w:val="21"/>
          <w:szCs w:val="21"/>
        </w:rPr>
        <w:t>Poskytovatel se zavazuje poskytnout meteorologická data z</w:t>
      </w:r>
      <w:r w:rsidR="00E47120" w:rsidRPr="00606740">
        <w:rPr>
          <w:sz w:val="21"/>
          <w:szCs w:val="21"/>
        </w:rPr>
        <w:t>e</w:t>
      </w:r>
      <w:r w:rsidRPr="00606740">
        <w:rPr>
          <w:sz w:val="21"/>
          <w:szCs w:val="21"/>
        </w:rPr>
        <w:t xml:space="preserve"> </w:t>
      </w:r>
      <w:r w:rsidR="00E47120" w:rsidRPr="00606740">
        <w:rPr>
          <w:sz w:val="21"/>
          <w:szCs w:val="21"/>
        </w:rPr>
        <w:t xml:space="preserve">74 </w:t>
      </w:r>
      <w:r w:rsidRPr="00606740">
        <w:rPr>
          <w:sz w:val="21"/>
          <w:szCs w:val="21"/>
        </w:rPr>
        <w:t xml:space="preserve">meteorologických stanic, </w:t>
      </w:r>
      <w:r w:rsidR="00E65009" w:rsidRPr="00606740">
        <w:rPr>
          <w:sz w:val="21"/>
          <w:szCs w:val="21"/>
        </w:rPr>
        <w:t xml:space="preserve">z období od 1. 1. 2011 do 31. 12. 2021, </w:t>
      </w:r>
      <w:r w:rsidRPr="00606740">
        <w:rPr>
          <w:sz w:val="21"/>
          <w:szCs w:val="21"/>
        </w:rPr>
        <w:t>které jsou uvedeny v</w:t>
      </w:r>
      <w:r w:rsidR="00DE2B67" w:rsidRPr="00606740">
        <w:rPr>
          <w:sz w:val="21"/>
          <w:szCs w:val="21"/>
        </w:rPr>
        <w:t> </w:t>
      </w:r>
      <w:r w:rsidRPr="00606740">
        <w:rPr>
          <w:sz w:val="21"/>
          <w:szCs w:val="21"/>
        </w:rPr>
        <w:t>příloze</w:t>
      </w:r>
      <w:r w:rsidR="00DE2B67" w:rsidRPr="00606740">
        <w:rPr>
          <w:sz w:val="21"/>
          <w:szCs w:val="21"/>
        </w:rPr>
        <w:t xml:space="preserve"> č. 1</w:t>
      </w:r>
      <w:r w:rsidRPr="00606740">
        <w:rPr>
          <w:sz w:val="21"/>
          <w:szCs w:val="21"/>
        </w:rPr>
        <w:t xml:space="preserve"> této smlouvy.</w:t>
      </w:r>
      <w:r w:rsidR="00E65009" w:rsidRPr="00606740">
        <w:rPr>
          <w:sz w:val="21"/>
          <w:szCs w:val="21"/>
        </w:rPr>
        <w:t xml:space="preserve"> Poskytovatel se zavazuje poskytnout následující meteorologické prvky:</w:t>
      </w:r>
    </w:p>
    <w:p w14:paraId="545D1C72" w14:textId="77777777" w:rsidR="00E65009" w:rsidRPr="00606740" w:rsidRDefault="00E65009" w:rsidP="00E65009">
      <w:pPr>
        <w:ind w:left="0" w:firstLine="425"/>
        <w:rPr>
          <w:sz w:val="21"/>
          <w:szCs w:val="21"/>
        </w:rPr>
      </w:pPr>
      <w:r w:rsidRPr="00606740">
        <w:rPr>
          <w:sz w:val="21"/>
          <w:szCs w:val="21"/>
        </w:rPr>
        <w:t>a) Průměrná denní teplota vzduchu (T)</w:t>
      </w:r>
    </w:p>
    <w:p w14:paraId="13192166" w14:textId="77777777" w:rsidR="00E65009" w:rsidRPr="00606740" w:rsidRDefault="00E65009" w:rsidP="00E65009">
      <w:pPr>
        <w:ind w:left="0" w:firstLine="425"/>
        <w:rPr>
          <w:sz w:val="21"/>
          <w:szCs w:val="21"/>
        </w:rPr>
      </w:pPr>
      <w:r w:rsidRPr="00606740">
        <w:rPr>
          <w:sz w:val="21"/>
          <w:szCs w:val="21"/>
        </w:rPr>
        <w:t>b) Maximální denní teplota vzduchu (TMA)</w:t>
      </w:r>
    </w:p>
    <w:p w14:paraId="462313AE" w14:textId="77777777" w:rsidR="00E65009" w:rsidRPr="00606740" w:rsidRDefault="00E65009" w:rsidP="00E65009">
      <w:pPr>
        <w:ind w:left="0" w:firstLine="425"/>
        <w:rPr>
          <w:sz w:val="21"/>
          <w:szCs w:val="21"/>
        </w:rPr>
      </w:pPr>
      <w:r w:rsidRPr="00606740">
        <w:rPr>
          <w:sz w:val="21"/>
          <w:szCs w:val="21"/>
        </w:rPr>
        <w:t>c) Minimální denní teplota vzduchu (TMI)</w:t>
      </w:r>
    </w:p>
    <w:p w14:paraId="4AB6DAF1" w14:textId="77777777" w:rsidR="00E65009" w:rsidRPr="00606740" w:rsidRDefault="00E65009" w:rsidP="00E65009">
      <w:pPr>
        <w:ind w:left="0" w:firstLine="425"/>
        <w:rPr>
          <w:sz w:val="21"/>
          <w:szCs w:val="21"/>
        </w:rPr>
      </w:pPr>
      <w:r w:rsidRPr="00606740">
        <w:rPr>
          <w:sz w:val="21"/>
          <w:szCs w:val="21"/>
        </w:rPr>
        <w:t>d) Denní úhrn srážek (SRA)</w:t>
      </w:r>
    </w:p>
    <w:p w14:paraId="63FA3C7F" w14:textId="77777777" w:rsidR="00E65009" w:rsidRPr="00606740" w:rsidRDefault="00E65009" w:rsidP="00E65009">
      <w:pPr>
        <w:ind w:left="0" w:firstLine="425"/>
        <w:rPr>
          <w:sz w:val="21"/>
          <w:szCs w:val="21"/>
        </w:rPr>
      </w:pPr>
      <w:r w:rsidRPr="00606740">
        <w:rPr>
          <w:sz w:val="21"/>
          <w:szCs w:val="21"/>
        </w:rPr>
        <w:t>e) Denní suma slunečního svitu (SSV)</w:t>
      </w:r>
    </w:p>
    <w:p w14:paraId="11EFB206" w14:textId="77777777" w:rsidR="00E65009" w:rsidRPr="00606740" w:rsidRDefault="00E65009" w:rsidP="00E65009">
      <w:pPr>
        <w:ind w:left="0" w:firstLine="425"/>
        <w:rPr>
          <w:sz w:val="21"/>
          <w:szCs w:val="21"/>
        </w:rPr>
      </w:pPr>
      <w:r w:rsidRPr="00606740">
        <w:rPr>
          <w:sz w:val="21"/>
          <w:szCs w:val="21"/>
        </w:rPr>
        <w:t>f) Průměrná denní rychlost větru (F)</w:t>
      </w:r>
    </w:p>
    <w:p w14:paraId="338D5A82" w14:textId="77777777" w:rsidR="00E65009" w:rsidRPr="00606740" w:rsidRDefault="00E65009" w:rsidP="00E65009">
      <w:pPr>
        <w:ind w:left="0" w:firstLine="425"/>
        <w:rPr>
          <w:sz w:val="21"/>
          <w:szCs w:val="21"/>
        </w:rPr>
      </w:pPr>
      <w:r w:rsidRPr="00606740">
        <w:rPr>
          <w:sz w:val="21"/>
          <w:szCs w:val="21"/>
        </w:rPr>
        <w:t>g) Průměrná denní relativní vlhkost vzduchu (H)</w:t>
      </w:r>
    </w:p>
    <w:p w14:paraId="6E1F18BA" w14:textId="43F53CE6" w:rsidR="00E65009" w:rsidRPr="00606740" w:rsidRDefault="00E65009" w:rsidP="00E65009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606740">
        <w:rPr>
          <w:sz w:val="21"/>
          <w:szCs w:val="21"/>
        </w:rPr>
        <w:t>Poskytovatel se zavazuje poskytnout meteorologická data ze 17 meteorologických stanic, z období od 1. 1. 1981 do 31. 12. 2021, které jsou uvedeny v příloze č. 2 této smlouvy. Poskytovatel se zavazuje poskytnout následující meteorologické prvky:</w:t>
      </w:r>
    </w:p>
    <w:p w14:paraId="3A0485B7" w14:textId="77777777" w:rsidR="00E65009" w:rsidRPr="00606740" w:rsidRDefault="00E65009" w:rsidP="00E65009">
      <w:pPr>
        <w:ind w:left="0" w:firstLine="425"/>
        <w:rPr>
          <w:sz w:val="21"/>
          <w:szCs w:val="21"/>
        </w:rPr>
      </w:pPr>
      <w:r w:rsidRPr="00606740">
        <w:rPr>
          <w:sz w:val="21"/>
          <w:szCs w:val="21"/>
        </w:rPr>
        <w:t>a) Průměrná denní teplota vzduchu (T)</w:t>
      </w:r>
    </w:p>
    <w:p w14:paraId="5A8A97EB" w14:textId="77777777" w:rsidR="00E65009" w:rsidRPr="00606740" w:rsidRDefault="00E65009" w:rsidP="00E65009">
      <w:pPr>
        <w:ind w:left="0" w:firstLine="425"/>
        <w:rPr>
          <w:sz w:val="21"/>
          <w:szCs w:val="21"/>
        </w:rPr>
      </w:pPr>
      <w:r w:rsidRPr="00606740">
        <w:rPr>
          <w:sz w:val="21"/>
          <w:szCs w:val="21"/>
        </w:rPr>
        <w:t>b) Maximální denní teplota vzduchu (TMA)</w:t>
      </w:r>
    </w:p>
    <w:p w14:paraId="11F2F56E" w14:textId="77777777" w:rsidR="00E65009" w:rsidRPr="00606740" w:rsidRDefault="00E65009" w:rsidP="00E65009">
      <w:pPr>
        <w:ind w:left="0" w:firstLine="425"/>
        <w:rPr>
          <w:sz w:val="21"/>
          <w:szCs w:val="21"/>
        </w:rPr>
      </w:pPr>
      <w:r w:rsidRPr="00606740">
        <w:rPr>
          <w:sz w:val="21"/>
          <w:szCs w:val="21"/>
        </w:rPr>
        <w:t>c) Minimální denní teplota vzduchu (TMI)</w:t>
      </w:r>
    </w:p>
    <w:p w14:paraId="30BE3562" w14:textId="77777777" w:rsidR="00E65009" w:rsidRPr="00606740" w:rsidRDefault="00E65009" w:rsidP="00E65009">
      <w:pPr>
        <w:ind w:left="0" w:firstLine="425"/>
        <w:rPr>
          <w:sz w:val="21"/>
          <w:szCs w:val="21"/>
        </w:rPr>
      </w:pPr>
      <w:r w:rsidRPr="00606740">
        <w:rPr>
          <w:sz w:val="21"/>
          <w:szCs w:val="21"/>
        </w:rPr>
        <w:t>d) Denní úhrn srážek (SRA)</w:t>
      </w:r>
    </w:p>
    <w:p w14:paraId="0C12C1D4" w14:textId="77777777" w:rsidR="00E65009" w:rsidRPr="00606740" w:rsidRDefault="00E65009" w:rsidP="00E65009">
      <w:pPr>
        <w:ind w:left="0" w:firstLine="425"/>
        <w:rPr>
          <w:sz w:val="21"/>
          <w:szCs w:val="21"/>
        </w:rPr>
      </w:pPr>
      <w:r w:rsidRPr="00606740">
        <w:rPr>
          <w:sz w:val="21"/>
          <w:szCs w:val="21"/>
        </w:rPr>
        <w:t>e) Denní suma slunečního svitu (SSV)</w:t>
      </w:r>
    </w:p>
    <w:p w14:paraId="46A29198" w14:textId="77777777" w:rsidR="00E65009" w:rsidRPr="00606740" w:rsidRDefault="00E65009" w:rsidP="00E65009">
      <w:pPr>
        <w:ind w:left="0" w:firstLine="425"/>
        <w:rPr>
          <w:sz w:val="21"/>
          <w:szCs w:val="21"/>
        </w:rPr>
      </w:pPr>
      <w:r w:rsidRPr="00606740">
        <w:rPr>
          <w:sz w:val="21"/>
          <w:szCs w:val="21"/>
        </w:rPr>
        <w:t>f) Průměrná denní rychlost větru (F)</w:t>
      </w:r>
    </w:p>
    <w:p w14:paraId="65B85B2B" w14:textId="77777777" w:rsidR="00E65009" w:rsidRPr="00606740" w:rsidRDefault="00E65009" w:rsidP="00E65009">
      <w:pPr>
        <w:ind w:left="0" w:firstLine="425"/>
        <w:rPr>
          <w:sz w:val="21"/>
          <w:szCs w:val="21"/>
        </w:rPr>
      </w:pPr>
      <w:r w:rsidRPr="00606740">
        <w:rPr>
          <w:sz w:val="21"/>
          <w:szCs w:val="21"/>
        </w:rPr>
        <w:t>g) Průměrná denní relativní vlhkost vzduchu (H)</w:t>
      </w:r>
    </w:p>
    <w:p w14:paraId="78F93158" w14:textId="6CCFA440" w:rsidR="00E65009" w:rsidRPr="00606740" w:rsidRDefault="00E65009" w:rsidP="00E65009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606740">
        <w:rPr>
          <w:sz w:val="21"/>
          <w:szCs w:val="21"/>
        </w:rPr>
        <w:t xml:space="preserve">Poskytovatel se zavazuje poskytnout meteorologická data ze </w:t>
      </w:r>
      <w:r w:rsidR="0081171A" w:rsidRPr="00606740">
        <w:rPr>
          <w:sz w:val="21"/>
          <w:szCs w:val="21"/>
        </w:rPr>
        <w:t>400</w:t>
      </w:r>
      <w:r w:rsidRPr="00606740">
        <w:rPr>
          <w:sz w:val="21"/>
          <w:szCs w:val="21"/>
        </w:rPr>
        <w:t xml:space="preserve"> srážkoměrných stanic, z období od 1. 1. 1981 do 31. 12. 2021, které jsou uvedeny v příloze č. 3 této smlouvy. Poskytovatel se zavazuje poskytnout následující meteorologické prvky:</w:t>
      </w:r>
    </w:p>
    <w:p w14:paraId="579E4470" w14:textId="23C41468" w:rsidR="000879C3" w:rsidRPr="00606740" w:rsidRDefault="00E65009" w:rsidP="00E65009">
      <w:pPr>
        <w:ind w:left="0" w:firstLine="425"/>
        <w:rPr>
          <w:sz w:val="21"/>
          <w:szCs w:val="21"/>
        </w:rPr>
      </w:pPr>
      <w:r w:rsidRPr="00606740">
        <w:rPr>
          <w:sz w:val="21"/>
          <w:szCs w:val="21"/>
        </w:rPr>
        <w:t>a) Denní úhrn srážek (SRA)</w:t>
      </w:r>
    </w:p>
    <w:p w14:paraId="5EAC6EEE" w14:textId="77EF94FB" w:rsidR="000879C3" w:rsidRPr="00606740" w:rsidRDefault="000879C3" w:rsidP="000879C3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606740">
        <w:rPr>
          <w:sz w:val="21"/>
          <w:szCs w:val="21"/>
        </w:rPr>
        <w:t>Přesný rozsah výpisů dat, kter</w:t>
      </w:r>
      <w:r w:rsidR="00AC6E9E" w:rsidRPr="00606740">
        <w:rPr>
          <w:sz w:val="21"/>
          <w:szCs w:val="21"/>
        </w:rPr>
        <w:t>é</w:t>
      </w:r>
      <w:r w:rsidRPr="00606740">
        <w:rPr>
          <w:sz w:val="21"/>
          <w:szCs w:val="21"/>
        </w:rPr>
        <w:t xml:space="preserve"> mají být poskytnut</w:t>
      </w:r>
      <w:r w:rsidR="00AC6E9E" w:rsidRPr="00606740">
        <w:rPr>
          <w:sz w:val="21"/>
          <w:szCs w:val="21"/>
        </w:rPr>
        <w:t>y</w:t>
      </w:r>
      <w:r w:rsidRPr="00606740">
        <w:rPr>
          <w:sz w:val="21"/>
          <w:szCs w:val="21"/>
        </w:rPr>
        <w:t xml:space="preserve"> na základě této smlouvy, je uveden v</w:t>
      </w:r>
      <w:r w:rsidR="00E65009" w:rsidRPr="00606740">
        <w:rPr>
          <w:sz w:val="21"/>
          <w:szCs w:val="21"/>
        </w:rPr>
        <w:t> </w:t>
      </w:r>
      <w:r w:rsidRPr="00606740">
        <w:rPr>
          <w:sz w:val="21"/>
          <w:szCs w:val="21"/>
        </w:rPr>
        <w:t>příloze</w:t>
      </w:r>
      <w:r w:rsidR="00E65009" w:rsidRPr="00606740">
        <w:rPr>
          <w:sz w:val="21"/>
          <w:szCs w:val="21"/>
        </w:rPr>
        <w:t xml:space="preserve"> č. 1, příloze č. 2 a příloze č. 3</w:t>
      </w:r>
      <w:r w:rsidRPr="00606740">
        <w:rPr>
          <w:sz w:val="21"/>
          <w:szCs w:val="21"/>
        </w:rPr>
        <w:t xml:space="preserve"> této smlouvy.</w:t>
      </w:r>
    </w:p>
    <w:p w14:paraId="676C01D3" w14:textId="16CAEDF0" w:rsidR="00AC6E9E" w:rsidRPr="00606740" w:rsidRDefault="00AC6E9E" w:rsidP="00E65009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606740">
        <w:rPr>
          <w:sz w:val="21"/>
          <w:szCs w:val="21"/>
        </w:rPr>
        <w:t xml:space="preserve">Předpokládaný počet dat je cca </w:t>
      </w:r>
      <w:r w:rsidR="00E65009" w:rsidRPr="00606740">
        <w:rPr>
          <w:sz w:val="21"/>
          <w:szCs w:val="21"/>
        </w:rPr>
        <w:t xml:space="preserve">9 846 605 </w:t>
      </w:r>
      <w:r w:rsidR="0021044B" w:rsidRPr="00606740">
        <w:rPr>
          <w:sz w:val="21"/>
          <w:szCs w:val="21"/>
        </w:rPr>
        <w:t>(74 meteorologických</w:t>
      </w:r>
      <w:r w:rsidR="00E65009" w:rsidRPr="00606740">
        <w:rPr>
          <w:sz w:val="21"/>
          <w:szCs w:val="21"/>
        </w:rPr>
        <w:t xml:space="preserve"> stanic </w:t>
      </w:r>
      <w:r w:rsidR="00E47120" w:rsidRPr="00606740">
        <w:rPr>
          <w:sz w:val="21"/>
          <w:szCs w:val="21"/>
        </w:rPr>
        <w:t>/</w:t>
      </w:r>
      <w:r w:rsidR="00E65009" w:rsidRPr="00606740">
        <w:rPr>
          <w:sz w:val="21"/>
          <w:szCs w:val="21"/>
        </w:rPr>
        <w:t xml:space="preserve"> </w:t>
      </w:r>
      <w:r w:rsidR="00E47120" w:rsidRPr="00606740">
        <w:rPr>
          <w:sz w:val="21"/>
          <w:szCs w:val="21"/>
        </w:rPr>
        <w:t>7 me</w:t>
      </w:r>
      <w:r w:rsidR="00E65009" w:rsidRPr="00606740">
        <w:rPr>
          <w:sz w:val="21"/>
          <w:szCs w:val="21"/>
        </w:rPr>
        <w:t>teorologických prvků / 11</w:t>
      </w:r>
      <w:r w:rsidR="0021044B" w:rsidRPr="00606740">
        <w:rPr>
          <w:sz w:val="21"/>
          <w:szCs w:val="21"/>
        </w:rPr>
        <w:t xml:space="preserve"> let</w:t>
      </w:r>
      <w:r w:rsidR="00E65009" w:rsidRPr="00606740">
        <w:rPr>
          <w:sz w:val="21"/>
          <w:szCs w:val="21"/>
        </w:rPr>
        <w:t>; 17 meteorologických stanic / 7 meteorologických prvků / 41 let; 400 srážkoměrných stanic / 1 meteorologický prvek / 41 let</w:t>
      </w:r>
      <w:r w:rsidR="0021044B" w:rsidRPr="00606740">
        <w:rPr>
          <w:sz w:val="21"/>
          <w:szCs w:val="21"/>
        </w:rPr>
        <w:t>)</w:t>
      </w:r>
      <w:r w:rsidRPr="00606740">
        <w:rPr>
          <w:sz w:val="21"/>
          <w:szCs w:val="21"/>
        </w:rPr>
        <w:t>.</w:t>
      </w:r>
    </w:p>
    <w:p w14:paraId="0445B5BF" w14:textId="77777777" w:rsidR="00526531" w:rsidRDefault="00526531" w:rsidP="00C818A6">
      <w:pPr>
        <w:rPr>
          <w:sz w:val="21"/>
          <w:szCs w:val="21"/>
        </w:rPr>
      </w:pPr>
    </w:p>
    <w:p w14:paraId="2AA7968D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t>Odevzdání dat</w:t>
      </w:r>
    </w:p>
    <w:p w14:paraId="7A476AD2" w14:textId="57E8B5D9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Smluvní strany se</w:t>
      </w:r>
      <w:r w:rsidR="000C1D9C">
        <w:rPr>
          <w:sz w:val="21"/>
          <w:szCs w:val="21"/>
        </w:rPr>
        <w:t xml:space="preserve"> dohodly, že veškerá data budou odevzdána</w:t>
      </w:r>
      <w:r w:rsidR="0081065A">
        <w:rPr>
          <w:sz w:val="21"/>
          <w:szCs w:val="21"/>
        </w:rPr>
        <w:t xml:space="preserve"> </w:t>
      </w:r>
      <w:r w:rsidR="0081065A" w:rsidRPr="00944548">
        <w:rPr>
          <w:b/>
          <w:sz w:val="21"/>
          <w:szCs w:val="21"/>
        </w:rPr>
        <w:t xml:space="preserve">do </w:t>
      </w:r>
      <w:r w:rsidR="00C2597F">
        <w:rPr>
          <w:b/>
          <w:sz w:val="21"/>
          <w:szCs w:val="21"/>
        </w:rPr>
        <w:t>jedn</w:t>
      </w:r>
      <w:r w:rsidR="00662CF0">
        <w:rPr>
          <w:b/>
          <w:sz w:val="21"/>
          <w:szCs w:val="21"/>
        </w:rPr>
        <w:t>o</w:t>
      </w:r>
      <w:r w:rsidR="00C2597F">
        <w:rPr>
          <w:b/>
          <w:sz w:val="21"/>
          <w:szCs w:val="21"/>
        </w:rPr>
        <w:t>ho měsíce od</w:t>
      </w:r>
      <w:r w:rsidR="00662CF0">
        <w:rPr>
          <w:b/>
          <w:sz w:val="21"/>
          <w:szCs w:val="21"/>
        </w:rPr>
        <w:t>e</w:t>
      </w:r>
      <w:r w:rsidR="00C2597F">
        <w:rPr>
          <w:b/>
          <w:sz w:val="21"/>
          <w:szCs w:val="21"/>
        </w:rPr>
        <w:t xml:space="preserve"> dne účinnosti smlouvy</w:t>
      </w:r>
      <w:r w:rsidR="00606740">
        <w:rPr>
          <w:b/>
          <w:sz w:val="21"/>
          <w:szCs w:val="21"/>
        </w:rPr>
        <w:t>.</w:t>
      </w:r>
    </w:p>
    <w:p w14:paraId="20DA050F" w14:textId="77777777" w:rsidR="00376A23" w:rsidRPr="002B7F19" w:rsidRDefault="00376A23" w:rsidP="00D00AB9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Dřívější plnění je možné. </w:t>
      </w:r>
    </w:p>
    <w:p w14:paraId="6700D335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Poskytovatel není v prodlení po dobu trvání překážky plnění způsobené vyšší mocí. O tuto dobu se lhůta plnění prodlužuje, přičemž se poskytovatel nedostává do prodlení s plněním. </w:t>
      </w:r>
    </w:p>
    <w:p w14:paraId="25B39264" w14:textId="24FA46C3" w:rsidR="00376A23" w:rsidRPr="002B7F19" w:rsidRDefault="00376A23" w:rsidP="001F43A5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Data budou p</w:t>
      </w:r>
      <w:r w:rsidR="002750CF">
        <w:rPr>
          <w:sz w:val="21"/>
          <w:szCs w:val="21"/>
        </w:rPr>
        <w:t>oskytnuta</w:t>
      </w:r>
      <w:r w:rsidRPr="002B7F19">
        <w:rPr>
          <w:sz w:val="21"/>
          <w:szCs w:val="21"/>
        </w:rPr>
        <w:t xml:space="preserve"> v elektronické fo</w:t>
      </w:r>
      <w:r w:rsidR="001F43A5">
        <w:rPr>
          <w:sz w:val="21"/>
          <w:szCs w:val="21"/>
        </w:rPr>
        <w:t>rmě v některém z</w:t>
      </w:r>
      <w:r w:rsidRPr="002B7F19">
        <w:rPr>
          <w:sz w:val="21"/>
          <w:szCs w:val="21"/>
        </w:rPr>
        <w:t xml:space="preserve"> formátu </w:t>
      </w:r>
      <w:r w:rsidR="001F43A5">
        <w:rPr>
          <w:sz w:val="21"/>
          <w:szCs w:val="21"/>
        </w:rPr>
        <w:t>*.</w:t>
      </w:r>
      <w:proofErr w:type="spellStart"/>
      <w:r w:rsidR="001F43A5">
        <w:rPr>
          <w:sz w:val="21"/>
          <w:szCs w:val="21"/>
        </w:rPr>
        <w:t>csv</w:t>
      </w:r>
      <w:proofErr w:type="spellEnd"/>
      <w:r w:rsidR="001F43A5">
        <w:rPr>
          <w:sz w:val="21"/>
          <w:szCs w:val="21"/>
        </w:rPr>
        <w:t>, *.</w:t>
      </w:r>
      <w:proofErr w:type="spellStart"/>
      <w:r w:rsidR="001F43A5">
        <w:rPr>
          <w:sz w:val="21"/>
          <w:szCs w:val="21"/>
        </w:rPr>
        <w:t>xls</w:t>
      </w:r>
      <w:proofErr w:type="spellEnd"/>
      <w:r w:rsidR="001F43A5">
        <w:rPr>
          <w:sz w:val="21"/>
          <w:szCs w:val="21"/>
        </w:rPr>
        <w:t>, *.</w:t>
      </w:r>
      <w:proofErr w:type="spellStart"/>
      <w:r w:rsidR="001F43A5">
        <w:rPr>
          <w:sz w:val="21"/>
          <w:szCs w:val="21"/>
        </w:rPr>
        <w:t>xlsx</w:t>
      </w:r>
      <w:proofErr w:type="spellEnd"/>
      <w:r w:rsidR="001F43A5">
        <w:rPr>
          <w:sz w:val="21"/>
          <w:szCs w:val="21"/>
        </w:rPr>
        <w:t>,</w:t>
      </w:r>
      <w:r w:rsidR="001F43A5" w:rsidRPr="001F43A5">
        <w:rPr>
          <w:sz w:val="21"/>
          <w:szCs w:val="21"/>
        </w:rPr>
        <w:t xml:space="preserve"> </w:t>
      </w:r>
      <w:r w:rsidR="001F43A5">
        <w:rPr>
          <w:sz w:val="21"/>
          <w:szCs w:val="21"/>
        </w:rPr>
        <w:t>*</w:t>
      </w:r>
      <w:r w:rsidR="001F43A5" w:rsidRPr="001F43A5">
        <w:rPr>
          <w:sz w:val="21"/>
          <w:szCs w:val="21"/>
        </w:rPr>
        <w:t>.doc</w:t>
      </w:r>
      <w:r w:rsidR="001F43A5">
        <w:rPr>
          <w:sz w:val="21"/>
          <w:szCs w:val="21"/>
        </w:rPr>
        <w:t xml:space="preserve"> nebo *.</w:t>
      </w:r>
      <w:proofErr w:type="spellStart"/>
      <w:r w:rsidR="001F43A5">
        <w:rPr>
          <w:sz w:val="21"/>
          <w:szCs w:val="21"/>
        </w:rPr>
        <w:t>docx</w:t>
      </w:r>
      <w:proofErr w:type="spellEnd"/>
      <w:r w:rsidRPr="002B7F19">
        <w:rPr>
          <w:sz w:val="21"/>
          <w:szCs w:val="21"/>
        </w:rPr>
        <w:t>. Data budou p</w:t>
      </w:r>
      <w:r w:rsidR="002750CF">
        <w:rPr>
          <w:sz w:val="21"/>
          <w:szCs w:val="21"/>
        </w:rPr>
        <w:t>oskytnuta</w:t>
      </w:r>
      <w:r w:rsidR="00DE2B67">
        <w:rPr>
          <w:sz w:val="21"/>
          <w:szCs w:val="21"/>
        </w:rPr>
        <w:t xml:space="preserve"> formou vzdáleného přístupu nebo</w:t>
      </w:r>
      <w:r w:rsidRPr="002B7F19">
        <w:rPr>
          <w:sz w:val="21"/>
          <w:szCs w:val="21"/>
        </w:rPr>
        <w:t xml:space="preserve"> na </w:t>
      </w:r>
      <w:r w:rsidR="00974B9F" w:rsidRPr="002B7F19">
        <w:rPr>
          <w:sz w:val="21"/>
          <w:szCs w:val="21"/>
        </w:rPr>
        <w:t>elektronickém nosiči dat CD/</w:t>
      </w:r>
      <w:r w:rsidRPr="002B7F19">
        <w:rPr>
          <w:sz w:val="21"/>
          <w:szCs w:val="21"/>
        </w:rPr>
        <w:t>DVD</w:t>
      </w:r>
      <w:r w:rsidR="00CD768E" w:rsidRPr="002B7F19">
        <w:rPr>
          <w:sz w:val="21"/>
          <w:szCs w:val="21"/>
        </w:rPr>
        <w:t xml:space="preserve"> nebo </w:t>
      </w:r>
      <w:proofErr w:type="spellStart"/>
      <w:r w:rsidR="00CD768E" w:rsidRPr="002B7F19">
        <w:rPr>
          <w:sz w:val="21"/>
          <w:szCs w:val="21"/>
        </w:rPr>
        <w:t>F</w:t>
      </w:r>
      <w:r w:rsidR="00974B9F" w:rsidRPr="002B7F19">
        <w:rPr>
          <w:sz w:val="21"/>
          <w:szCs w:val="21"/>
        </w:rPr>
        <w:t>lash</w:t>
      </w:r>
      <w:proofErr w:type="spellEnd"/>
      <w:r w:rsidR="00974B9F" w:rsidRPr="002B7F19">
        <w:rPr>
          <w:sz w:val="21"/>
          <w:szCs w:val="21"/>
        </w:rPr>
        <w:t xml:space="preserve"> disku</w:t>
      </w:r>
      <w:r w:rsidRPr="002B7F19">
        <w:rPr>
          <w:sz w:val="21"/>
          <w:szCs w:val="21"/>
        </w:rPr>
        <w:t>, nedohodnou-li se smluvní strany jinak. Data budou předána v místě sídla objednatele, nedohodnou-li se smluvní strany jinak.</w:t>
      </w:r>
    </w:p>
    <w:p w14:paraId="7503BCA6" w14:textId="77777777" w:rsidR="00376A23" w:rsidRPr="00F637AD" w:rsidRDefault="00376A23" w:rsidP="00F637AD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Objednatel je povinen nejpozději do</w:t>
      </w:r>
      <w:r w:rsidR="001C0D23" w:rsidRPr="002B7F19">
        <w:rPr>
          <w:sz w:val="21"/>
          <w:szCs w:val="21"/>
        </w:rPr>
        <w:t xml:space="preserve"> 5</w:t>
      </w:r>
      <w:r w:rsidRPr="002B7F19">
        <w:rPr>
          <w:sz w:val="21"/>
          <w:szCs w:val="21"/>
        </w:rPr>
        <w:t xml:space="preserve"> pracovních dní písemně sdělit poskytovateli, zda byla předaná data bezvadná a úplná a zda data byla předána řádně. Pokud objednatel poskytovateli včas nesdělí, zda byla předaná data bezvadná a úplná a zda data byla předána řádně, má se za to, že poskytovatel předal data bezvadná a úplná a že data byla předána řádně. Písemné sdělení může být provedeno e-mailem s prostým elektronickým podpisem.</w:t>
      </w:r>
    </w:p>
    <w:p w14:paraId="2B692098" w14:textId="77777777" w:rsidR="00526531" w:rsidRDefault="00526531" w:rsidP="00C818A6">
      <w:pPr>
        <w:ind w:left="0" w:firstLine="0"/>
        <w:rPr>
          <w:sz w:val="21"/>
          <w:szCs w:val="21"/>
        </w:rPr>
      </w:pPr>
    </w:p>
    <w:p w14:paraId="7B143D75" w14:textId="77777777" w:rsidR="00944548" w:rsidRPr="002B7F19" w:rsidRDefault="00944548" w:rsidP="00C818A6">
      <w:pPr>
        <w:ind w:left="0" w:firstLine="0"/>
        <w:rPr>
          <w:sz w:val="21"/>
          <w:szCs w:val="21"/>
        </w:rPr>
      </w:pPr>
    </w:p>
    <w:p w14:paraId="5286B454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t>Cena a platební podmínky</w:t>
      </w:r>
    </w:p>
    <w:p w14:paraId="14C0DA0D" w14:textId="615B6909" w:rsidR="00967AAA" w:rsidRPr="00606740" w:rsidRDefault="00376A23" w:rsidP="00D47199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606740">
        <w:rPr>
          <w:sz w:val="21"/>
          <w:szCs w:val="21"/>
        </w:rPr>
        <w:t>Mezi smluvními stranami byla ujedn</w:t>
      </w:r>
      <w:r w:rsidR="009D14B3" w:rsidRPr="00606740">
        <w:rPr>
          <w:sz w:val="21"/>
          <w:szCs w:val="21"/>
        </w:rPr>
        <w:t>ána cena</w:t>
      </w:r>
      <w:r w:rsidR="00F637AD" w:rsidRPr="00606740">
        <w:rPr>
          <w:bCs/>
          <w:sz w:val="21"/>
          <w:szCs w:val="21"/>
          <w:lang w:eastAsia="cs-CZ"/>
        </w:rPr>
        <w:t xml:space="preserve"> </w:t>
      </w:r>
      <w:r w:rsidR="00606740" w:rsidRPr="00606740">
        <w:rPr>
          <w:b/>
          <w:bCs/>
          <w:sz w:val="21"/>
          <w:szCs w:val="21"/>
          <w:highlight w:val="yellow"/>
          <w:lang w:eastAsia="cs-CZ"/>
        </w:rPr>
        <w:t>…</w:t>
      </w:r>
      <w:r w:rsidR="00E65009" w:rsidRPr="00606740">
        <w:rPr>
          <w:b/>
          <w:bCs/>
          <w:sz w:val="21"/>
          <w:szCs w:val="21"/>
          <w:lang w:eastAsia="cs-CZ"/>
        </w:rPr>
        <w:t xml:space="preserve"> </w:t>
      </w:r>
      <w:r w:rsidR="00D7563D" w:rsidRPr="00606740">
        <w:rPr>
          <w:b/>
          <w:bCs/>
          <w:sz w:val="21"/>
          <w:szCs w:val="21"/>
          <w:lang w:eastAsia="cs-CZ"/>
        </w:rPr>
        <w:t>€</w:t>
      </w:r>
      <w:r w:rsidR="00F637AD" w:rsidRPr="00606740">
        <w:rPr>
          <w:b/>
          <w:bCs/>
          <w:sz w:val="21"/>
          <w:szCs w:val="21"/>
          <w:lang w:eastAsia="cs-CZ"/>
        </w:rPr>
        <w:t xml:space="preserve"> bez DPH</w:t>
      </w:r>
      <w:r w:rsidR="00F637AD" w:rsidRPr="00606740">
        <w:rPr>
          <w:color w:val="202124"/>
          <w:spacing w:val="2"/>
          <w:shd w:val="clear" w:color="auto" w:fill="FFFFFF"/>
        </w:rPr>
        <w:t xml:space="preserve">. </w:t>
      </w:r>
      <w:r w:rsidR="0093341C" w:rsidRPr="00606740">
        <w:rPr>
          <w:color w:val="202124"/>
          <w:spacing w:val="2"/>
          <w:shd w:val="clear" w:color="auto" w:fill="FFFFFF"/>
        </w:rPr>
        <w:t>Osobou povinnou plati</w:t>
      </w:r>
      <w:r w:rsidR="005041F0" w:rsidRPr="00606740">
        <w:rPr>
          <w:color w:val="202124"/>
          <w:spacing w:val="2"/>
          <w:shd w:val="clear" w:color="auto" w:fill="FFFFFF"/>
        </w:rPr>
        <w:t>t</w:t>
      </w:r>
      <w:r w:rsidR="0093341C" w:rsidRPr="00606740">
        <w:rPr>
          <w:color w:val="202124"/>
          <w:spacing w:val="2"/>
          <w:shd w:val="clear" w:color="auto" w:fill="FFFFFF"/>
        </w:rPr>
        <w:t xml:space="preserve"> daň </w:t>
      </w:r>
      <w:r w:rsidR="001C2682" w:rsidRPr="00606740">
        <w:rPr>
          <w:color w:val="202124"/>
          <w:spacing w:val="2"/>
          <w:shd w:val="clear" w:color="auto" w:fill="FFFFFF"/>
        </w:rPr>
        <w:t xml:space="preserve">je osoba, </w:t>
      </w:r>
      <w:r w:rsidR="005041F0" w:rsidRPr="00606740">
        <w:rPr>
          <w:color w:val="202124"/>
          <w:spacing w:val="2"/>
          <w:shd w:val="clear" w:color="auto" w:fill="FFFFFF"/>
        </w:rPr>
        <w:t xml:space="preserve">které </w:t>
      </w:r>
      <w:r w:rsidR="001C2682" w:rsidRPr="00606740">
        <w:rPr>
          <w:color w:val="202124"/>
          <w:spacing w:val="2"/>
          <w:shd w:val="clear" w:color="auto" w:fill="FFFFFF"/>
        </w:rPr>
        <w:t>je služba dodaná.</w:t>
      </w:r>
      <w:r w:rsidR="00F637AD" w:rsidRPr="00606740">
        <w:rPr>
          <w:color w:val="202124"/>
          <w:spacing w:val="2"/>
          <w:sz w:val="21"/>
          <w:szCs w:val="21"/>
          <w:shd w:val="clear" w:color="auto" w:fill="FFFFFF"/>
        </w:rPr>
        <w:t xml:space="preserve"> </w:t>
      </w:r>
    </w:p>
    <w:p w14:paraId="4579EEE7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Objednatel hradí pouze skutečně a řádně předaná data</w:t>
      </w:r>
      <w:r w:rsidR="00485D27" w:rsidRPr="002B7F19">
        <w:rPr>
          <w:sz w:val="21"/>
          <w:szCs w:val="21"/>
        </w:rPr>
        <w:t>, která jsou zpoplatněna</w:t>
      </w:r>
      <w:r w:rsidR="00CD768E" w:rsidRPr="002B7F19">
        <w:rPr>
          <w:sz w:val="21"/>
          <w:szCs w:val="21"/>
        </w:rPr>
        <w:t xml:space="preserve"> ke dni fakturace</w:t>
      </w:r>
      <w:r w:rsidRPr="002B7F19">
        <w:rPr>
          <w:sz w:val="21"/>
          <w:szCs w:val="21"/>
        </w:rPr>
        <w:t>.</w:t>
      </w:r>
    </w:p>
    <w:p w14:paraId="71CEE703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Cena je sjednána jako nejvyšší přípustná, zahrnující veškeré náklady poskytovatele na plnění této smlouvy a cenové vlivy v průběhu plnění této smlouvy.</w:t>
      </w:r>
    </w:p>
    <w:p w14:paraId="298148CA" w14:textId="77777777" w:rsidR="00967AAA" w:rsidRPr="006F6BBE" w:rsidRDefault="00967AAA" w:rsidP="00967AAA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K ceně bez DPH bude připočteno DPH v zákonné sazbě.</w:t>
      </w:r>
    </w:p>
    <w:p w14:paraId="5FD23A08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Cena bude uhrazena na základě</w:t>
      </w:r>
      <w:r w:rsidR="00BA66ED">
        <w:rPr>
          <w:sz w:val="21"/>
          <w:szCs w:val="21"/>
        </w:rPr>
        <w:t xml:space="preserve"> </w:t>
      </w:r>
      <w:r w:rsidR="00967AAA">
        <w:rPr>
          <w:sz w:val="21"/>
          <w:szCs w:val="21"/>
        </w:rPr>
        <w:t>jediné</w:t>
      </w:r>
      <w:r w:rsidRPr="002B7F19">
        <w:rPr>
          <w:sz w:val="21"/>
          <w:szCs w:val="21"/>
        </w:rPr>
        <w:t xml:space="preserve"> faktur</w:t>
      </w:r>
      <w:r w:rsidR="00967AAA">
        <w:rPr>
          <w:sz w:val="21"/>
          <w:szCs w:val="21"/>
        </w:rPr>
        <w:t>y</w:t>
      </w:r>
      <w:r w:rsidRPr="002B7F19">
        <w:rPr>
          <w:sz w:val="21"/>
          <w:szCs w:val="21"/>
        </w:rPr>
        <w:t xml:space="preserve">. Přílohou faktury bude písemné sdělení, že data </w:t>
      </w:r>
      <w:r w:rsidR="00967AAA">
        <w:rPr>
          <w:sz w:val="21"/>
          <w:szCs w:val="21"/>
        </w:rPr>
        <w:t>jsou předána bezvadná a úplná.</w:t>
      </w:r>
    </w:p>
    <w:p w14:paraId="2DA10892" w14:textId="28FDFA03" w:rsidR="00CD2BDF" w:rsidRPr="00CD2BDF" w:rsidRDefault="00BA66ED" w:rsidP="00CD2BDF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913EEB">
        <w:rPr>
          <w:sz w:val="21"/>
          <w:szCs w:val="21"/>
        </w:rPr>
        <w:t>Veškeré faktury budou m</w:t>
      </w:r>
      <w:r w:rsidR="00607F29">
        <w:rPr>
          <w:sz w:val="21"/>
          <w:szCs w:val="21"/>
        </w:rPr>
        <w:t>ít náležitosti daňového dokladu</w:t>
      </w:r>
      <w:r w:rsidR="00CD2BDF">
        <w:rPr>
          <w:sz w:val="21"/>
          <w:szCs w:val="21"/>
        </w:rPr>
        <w:t xml:space="preserve"> </w:t>
      </w:r>
      <w:r w:rsidR="00CD2BDF" w:rsidRPr="00CD2BDF">
        <w:rPr>
          <w:sz w:val="21"/>
          <w:szCs w:val="21"/>
        </w:rPr>
        <w:t>a budou obsahovat název a registrační číslo projektu v podobě: SustES - Adaptační strategie pro udržitelnost ekosystémových služeb a potravinové bezpečnosti v nepříznivých přírodních podmínkách, registrační číslo projektu: CZ.02.1.01/0.0/0.0/16_019/0000797.</w:t>
      </w:r>
    </w:p>
    <w:p w14:paraId="3CE3B99E" w14:textId="541544FC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Lhůta splatnosti všech faktur je 25 dní ode dne vystavení faktury. </w:t>
      </w:r>
    </w:p>
    <w:p w14:paraId="0754AADC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Objednatel je ve lhůtě splatnosti oprávněn vrátit fakturu vykazující vady. Poskytovatel je povinen předložit fakturu novou či opravenou s novou lhůtou splatnosti. </w:t>
      </w:r>
    </w:p>
    <w:p w14:paraId="59086B22" w14:textId="26E3FEE6" w:rsidR="00B37838" w:rsidRPr="00CD2BDF" w:rsidRDefault="00376A23" w:rsidP="00CD2BDF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Poskytovatel je povinen doručit fakturu na adresu sídla objednatele nejpozději do 5-ti pracovních dnů od potvrzení převzetí předmětu plnění. </w:t>
      </w:r>
    </w:p>
    <w:p w14:paraId="3302E1C0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Faktura je uhrazena dnem odepsání příslušné částky z účtu objednatele.</w:t>
      </w:r>
    </w:p>
    <w:p w14:paraId="109B59E5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Záloha se neposkytne. </w:t>
      </w:r>
    </w:p>
    <w:p w14:paraId="32D4632F" w14:textId="77777777" w:rsidR="00376A23" w:rsidRDefault="00376A23" w:rsidP="00C818A6">
      <w:pPr>
        <w:rPr>
          <w:sz w:val="21"/>
          <w:szCs w:val="21"/>
        </w:rPr>
      </w:pPr>
    </w:p>
    <w:p w14:paraId="18EDD65F" w14:textId="77777777" w:rsidR="00526531" w:rsidRPr="002B7F19" w:rsidRDefault="00526531" w:rsidP="00C818A6">
      <w:pPr>
        <w:rPr>
          <w:sz w:val="21"/>
          <w:szCs w:val="21"/>
        </w:rPr>
      </w:pPr>
    </w:p>
    <w:p w14:paraId="7745BB3F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t>Nakládání s daty</w:t>
      </w:r>
    </w:p>
    <w:p w14:paraId="492D5DB1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Objednatel se zavazuje zřetelně uvádět na všech výsledcích získaných na základě </w:t>
      </w:r>
      <w:r w:rsidR="00993A0C">
        <w:rPr>
          <w:sz w:val="21"/>
          <w:szCs w:val="21"/>
        </w:rPr>
        <w:t>této smlouvy poskytovatele dat.</w:t>
      </w:r>
    </w:p>
    <w:p w14:paraId="6C70283D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lastRenderedPageBreak/>
        <w:t>Data mohou být jakkoliv dále zpracovávána spojena s jinými daty nebo díly apod.</w:t>
      </w:r>
    </w:p>
    <w:p w14:paraId="25C49D4E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b/>
          <w:bCs/>
          <w:sz w:val="21"/>
          <w:szCs w:val="21"/>
        </w:rPr>
      </w:pPr>
      <w:r w:rsidRPr="002B7F19">
        <w:rPr>
          <w:b/>
          <w:bCs/>
          <w:sz w:val="21"/>
          <w:szCs w:val="21"/>
        </w:rPr>
        <w:t>Uveřejnění dat</w:t>
      </w:r>
    </w:p>
    <w:p w14:paraId="02D3779B" w14:textId="77777777" w:rsidR="00376A23" w:rsidRPr="002B7F19" w:rsidRDefault="00376A23" w:rsidP="00C818A6">
      <w:pPr>
        <w:pStyle w:val="Odstavecseseznamem"/>
        <w:numPr>
          <w:ilvl w:val="2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Objednatel nesmí bez předchozího souhlasu poskytovatele uveřejnit data</w:t>
      </w:r>
      <w:r w:rsidR="00CD768E" w:rsidRPr="002B7F19">
        <w:rPr>
          <w:sz w:val="21"/>
          <w:szCs w:val="21"/>
        </w:rPr>
        <w:t xml:space="preserve"> v nezpracované podobě</w:t>
      </w:r>
      <w:r w:rsidRPr="002B7F19">
        <w:rPr>
          <w:sz w:val="21"/>
          <w:szCs w:val="21"/>
        </w:rPr>
        <w:t xml:space="preserve">. </w:t>
      </w:r>
    </w:p>
    <w:p w14:paraId="05A0269E" w14:textId="77777777" w:rsidR="00376A23" w:rsidRPr="002B7F19" w:rsidRDefault="00376A23" w:rsidP="00C818A6">
      <w:pPr>
        <w:pStyle w:val="Odstavecseseznamem"/>
        <w:numPr>
          <w:ilvl w:val="2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Objednatel nesmí bez předchozího souhlasu poskytovatele uveřejnit výsledky své práce, ze kterých by bylo možné data snadno získat. </w:t>
      </w:r>
    </w:p>
    <w:p w14:paraId="6BF61C71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b/>
          <w:bCs/>
          <w:sz w:val="21"/>
          <w:szCs w:val="21"/>
        </w:rPr>
      </w:pPr>
      <w:r w:rsidRPr="002B7F19">
        <w:rPr>
          <w:b/>
          <w:bCs/>
          <w:sz w:val="21"/>
          <w:szCs w:val="21"/>
        </w:rPr>
        <w:t>Poskytnutí dat třetím stranám</w:t>
      </w:r>
    </w:p>
    <w:p w14:paraId="5BAE0FDA" w14:textId="466B2472" w:rsidR="00376A23" w:rsidRPr="002B7F19" w:rsidRDefault="00376A23" w:rsidP="00C818A6">
      <w:pPr>
        <w:pStyle w:val="Odstavecseseznamem"/>
        <w:numPr>
          <w:ilvl w:val="2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Objednatel neposkytne bez předchozího písemného souhlasu </w:t>
      </w:r>
      <w:r w:rsidR="006E03C2">
        <w:rPr>
          <w:sz w:val="21"/>
          <w:szCs w:val="21"/>
        </w:rPr>
        <w:t>poskytovatele</w:t>
      </w:r>
      <w:r w:rsidR="00230213" w:rsidRPr="002B7F19">
        <w:rPr>
          <w:sz w:val="21"/>
          <w:szCs w:val="21"/>
        </w:rPr>
        <w:t xml:space="preserve"> nezpracovaná</w:t>
      </w:r>
      <w:r w:rsidRPr="002B7F19">
        <w:rPr>
          <w:sz w:val="21"/>
          <w:szCs w:val="21"/>
        </w:rPr>
        <w:t xml:space="preserve"> data ani jejich část třetím osobám. </w:t>
      </w:r>
      <w:r w:rsidR="00447D4B" w:rsidRPr="002B7F19">
        <w:rPr>
          <w:sz w:val="21"/>
          <w:szCs w:val="21"/>
        </w:rPr>
        <w:t xml:space="preserve">Objednatel neposkytne bez předchozího písemného souhlasu </w:t>
      </w:r>
      <w:r w:rsidR="00447D4B">
        <w:rPr>
          <w:sz w:val="21"/>
          <w:szCs w:val="21"/>
        </w:rPr>
        <w:t>poskytovatele</w:t>
      </w:r>
      <w:r w:rsidR="00447D4B" w:rsidRPr="002B7F19">
        <w:rPr>
          <w:sz w:val="21"/>
          <w:szCs w:val="21"/>
        </w:rPr>
        <w:t xml:space="preserve"> výsledky své práce</w:t>
      </w:r>
      <w:r w:rsidR="00447D4B" w:rsidRPr="00447D4B">
        <w:rPr>
          <w:sz w:val="21"/>
          <w:szCs w:val="21"/>
        </w:rPr>
        <w:t xml:space="preserve"> </w:t>
      </w:r>
      <w:r w:rsidR="00447D4B" w:rsidRPr="002B7F19">
        <w:rPr>
          <w:sz w:val="21"/>
          <w:szCs w:val="21"/>
        </w:rPr>
        <w:t>třetím osobám, ze kterých by bylo možné data snadno získat.</w:t>
      </w:r>
    </w:p>
    <w:p w14:paraId="3FA31602" w14:textId="77777777" w:rsidR="00376A23" w:rsidRPr="002B7F19" w:rsidRDefault="00376A23" w:rsidP="00C818A6">
      <w:pPr>
        <w:pStyle w:val="Odstavecseseznamem"/>
        <w:numPr>
          <w:ilvl w:val="2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Objednatel </w:t>
      </w:r>
      <w:r w:rsidR="00230213" w:rsidRPr="002B7F19">
        <w:rPr>
          <w:sz w:val="21"/>
          <w:szCs w:val="21"/>
        </w:rPr>
        <w:t>je oprávněn data užít pro jakýkoliv stávající i budoucí projekt.</w:t>
      </w:r>
    </w:p>
    <w:p w14:paraId="6E900F35" w14:textId="7691D075" w:rsidR="00376A23" w:rsidRPr="00606740" w:rsidRDefault="00376A23" w:rsidP="00C818A6">
      <w:pPr>
        <w:pStyle w:val="Odstavecseseznamem"/>
        <w:numPr>
          <w:ilvl w:val="2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Objednatel může poskytnout data zpracovatelům dat, a to pouze pro účely a na dobu zpracování d</w:t>
      </w:r>
      <w:r w:rsidRPr="00606740">
        <w:rPr>
          <w:sz w:val="21"/>
          <w:szCs w:val="21"/>
        </w:rPr>
        <w:t>at</w:t>
      </w:r>
      <w:r w:rsidR="00DC59B2" w:rsidRPr="00606740">
        <w:rPr>
          <w:sz w:val="21"/>
          <w:szCs w:val="21"/>
        </w:rPr>
        <w:t xml:space="preserve"> pro objednatele</w:t>
      </w:r>
      <w:r w:rsidRPr="00606740">
        <w:rPr>
          <w:sz w:val="21"/>
          <w:szCs w:val="21"/>
        </w:rPr>
        <w:t xml:space="preserve">. </w:t>
      </w:r>
      <w:r w:rsidR="00447D4B" w:rsidRPr="00606740">
        <w:rPr>
          <w:sz w:val="21"/>
          <w:szCs w:val="21"/>
        </w:rPr>
        <w:t>Objedn</w:t>
      </w:r>
      <w:r w:rsidR="00662CF0" w:rsidRPr="00606740">
        <w:rPr>
          <w:sz w:val="21"/>
          <w:szCs w:val="21"/>
        </w:rPr>
        <w:t>a</w:t>
      </w:r>
      <w:r w:rsidR="00447D4B" w:rsidRPr="00606740">
        <w:rPr>
          <w:sz w:val="21"/>
          <w:szCs w:val="21"/>
        </w:rPr>
        <w:t>te</w:t>
      </w:r>
      <w:r w:rsidR="00662CF0" w:rsidRPr="00606740">
        <w:rPr>
          <w:sz w:val="21"/>
          <w:szCs w:val="21"/>
        </w:rPr>
        <w:t>l</w:t>
      </w:r>
      <w:r w:rsidR="00447D4B" w:rsidRPr="00606740">
        <w:rPr>
          <w:sz w:val="21"/>
          <w:szCs w:val="21"/>
        </w:rPr>
        <w:t xml:space="preserve"> musí </w:t>
      </w:r>
      <w:r w:rsidR="00662CF0" w:rsidRPr="00606740">
        <w:rPr>
          <w:sz w:val="21"/>
          <w:szCs w:val="21"/>
        </w:rPr>
        <w:t>smluvně</w:t>
      </w:r>
      <w:r w:rsidR="00447D4B" w:rsidRPr="00606740">
        <w:rPr>
          <w:sz w:val="21"/>
          <w:szCs w:val="21"/>
        </w:rPr>
        <w:t xml:space="preserve"> </w:t>
      </w:r>
      <w:r w:rsidR="00662CF0" w:rsidRPr="00606740">
        <w:rPr>
          <w:sz w:val="21"/>
          <w:szCs w:val="21"/>
        </w:rPr>
        <w:t>zabezpečit</w:t>
      </w:r>
      <w:r w:rsidR="00447D4B" w:rsidRPr="00606740">
        <w:rPr>
          <w:sz w:val="21"/>
          <w:szCs w:val="21"/>
        </w:rPr>
        <w:t xml:space="preserve">, aby </w:t>
      </w:r>
      <w:r w:rsidR="00662CF0" w:rsidRPr="00606740">
        <w:rPr>
          <w:sz w:val="21"/>
          <w:szCs w:val="21"/>
        </w:rPr>
        <w:t xml:space="preserve">zpracovatelé </w:t>
      </w:r>
      <w:r w:rsidR="00447D4B" w:rsidRPr="00606740">
        <w:rPr>
          <w:sz w:val="21"/>
          <w:szCs w:val="21"/>
        </w:rPr>
        <w:t xml:space="preserve">dát nemohli </w:t>
      </w:r>
      <w:r w:rsidR="00662CF0" w:rsidRPr="00606740">
        <w:rPr>
          <w:sz w:val="21"/>
          <w:szCs w:val="21"/>
        </w:rPr>
        <w:t>tato data použít ani</w:t>
      </w:r>
      <w:r w:rsidR="00EE7EFB" w:rsidRPr="00606740">
        <w:rPr>
          <w:sz w:val="21"/>
          <w:szCs w:val="21"/>
        </w:rPr>
        <w:t xml:space="preserve"> dále</w:t>
      </w:r>
      <w:r w:rsidR="00662CF0" w:rsidRPr="00606740">
        <w:rPr>
          <w:sz w:val="21"/>
          <w:szCs w:val="21"/>
        </w:rPr>
        <w:t xml:space="preserve"> šířit</w:t>
      </w:r>
      <w:r w:rsidR="00447D4B" w:rsidRPr="00606740">
        <w:rPr>
          <w:sz w:val="21"/>
          <w:szCs w:val="21"/>
        </w:rPr>
        <w:t>.</w:t>
      </w:r>
    </w:p>
    <w:p w14:paraId="27A46535" w14:textId="134A107C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606740">
        <w:rPr>
          <w:sz w:val="21"/>
          <w:szCs w:val="21"/>
        </w:rPr>
        <w:t>Objednatel odpovídá poskytovateli za škodu vzniklou nakládání</w:t>
      </w:r>
      <w:r w:rsidR="00636127" w:rsidRPr="00606740">
        <w:rPr>
          <w:sz w:val="21"/>
          <w:szCs w:val="21"/>
        </w:rPr>
        <w:t>m</w:t>
      </w:r>
      <w:r w:rsidRPr="00606740">
        <w:rPr>
          <w:sz w:val="21"/>
          <w:szCs w:val="21"/>
        </w:rPr>
        <w:t xml:space="preserve"> s daty v rozporu s touto smlouvou. Objednatel odpovídá za škodu vzniklou nakládání</w:t>
      </w:r>
      <w:r w:rsidR="00636127" w:rsidRPr="00606740">
        <w:rPr>
          <w:sz w:val="21"/>
          <w:szCs w:val="21"/>
        </w:rPr>
        <w:t>m</w:t>
      </w:r>
      <w:r w:rsidRPr="00606740">
        <w:rPr>
          <w:sz w:val="21"/>
          <w:szCs w:val="21"/>
        </w:rPr>
        <w:t xml:space="preserve"> s daty v rozporu s touto smlouvo</w:t>
      </w:r>
      <w:r w:rsidR="00DC59B2" w:rsidRPr="00606740">
        <w:rPr>
          <w:sz w:val="21"/>
          <w:szCs w:val="21"/>
        </w:rPr>
        <w:t>u třetími stranami dle odstavce 4</w:t>
      </w:r>
      <w:r w:rsidR="000A1FFD">
        <w:rPr>
          <w:sz w:val="21"/>
          <w:szCs w:val="21"/>
        </w:rPr>
        <w:t>.</w:t>
      </w:r>
      <w:r w:rsidRPr="00606740">
        <w:rPr>
          <w:sz w:val="21"/>
          <w:szCs w:val="21"/>
        </w:rPr>
        <w:t xml:space="preserve"> tohoto</w:t>
      </w:r>
      <w:r w:rsidRPr="002B7F19">
        <w:rPr>
          <w:sz w:val="21"/>
          <w:szCs w:val="21"/>
        </w:rPr>
        <w:t xml:space="preserve"> článku společně a nerozdílně s těmito osobami. </w:t>
      </w:r>
    </w:p>
    <w:p w14:paraId="68CB6CF5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Jsou-li s předmětem plnění spojena autorská práva, poskytuje poskytovatel nevýhradní</w:t>
      </w:r>
      <w:r w:rsidR="00484083">
        <w:rPr>
          <w:sz w:val="21"/>
          <w:szCs w:val="21"/>
        </w:rPr>
        <w:t xml:space="preserve"> právo</w:t>
      </w:r>
      <w:r w:rsidRPr="002B7F19">
        <w:rPr>
          <w:sz w:val="21"/>
          <w:szCs w:val="21"/>
        </w:rPr>
        <w:t xml:space="preserve"> d</w:t>
      </w:r>
      <w:r w:rsidR="00484083">
        <w:rPr>
          <w:sz w:val="21"/>
          <w:szCs w:val="21"/>
        </w:rPr>
        <w:t>ata</w:t>
      </w:r>
      <w:r w:rsidRPr="002B7F19">
        <w:rPr>
          <w:sz w:val="21"/>
          <w:szCs w:val="21"/>
        </w:rPr>
        <w:t xml:space="preserve"> užít, a to v mezích pravidel stanovených v tomto článku. Odměna za </w:t>
      </w:r>
      <w:r w:rsidR="00484083">
        <w:rPr>
          <w:sz w:val="21"/>
          <w:szCs w:val="21"/>
        </w:rPr>
        <w:t>toto právo</w:t>
      </w:r>
      <w:r w:rsidRPr="002B7F19">
        <w:rPr>
          <w:sz w:val="21"/>
          <w:szCs w:val="21"/>
        </w:rPr>
        <w:t xml:space="preserve"> je zahrnuta v ceně.</w:t>
      </w:r>
    </w:p>
    <w:p w14:paraId="5F1FD083" w14:textId="77777777" w:rsidR="00376A23" w:rsidRPr="002B7F19" w:rsidRDefault="00376A23" w:rsidP="00C818A6">
      <w:pPr>
        <w:pStyle w:val="Odstavecseseznamem"/>
        <w:ind w:left="425" w:firstLine="0"/>
        <w:rPr>
          <w:sz w:val="21"/>
          <w:szCs w:val="21"/>
        </w:rPr>
      </w:pPr>
    </w:p>
    <w:p w14:paraId="628F25CD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t>Úroky z prodlení a smluvní pokuta</w:t>
      </w:r>
    </w:p>
    <w:p w14:paraId="28AA1F1D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Smluvní straně, která je v prodlení se splácením úhrady ceny za poskytnuté plnění, může druhá smluvní strana požadovat zaplacení úroku z prodlení, ledaže smluvní strana, která je v prodlení, není za prodlení odpovědná. Smluvní strany si ujednávají </w:t>
      </w:r>
      <w:r w:rsidRPr="002B7F19">
        <w:rPr>
          <w:b/>
          <w:bCs/>
          <w:sz w:val="21"/>
          <w:szCs w:val="21"/>
        </w:rPr>
        <w:t>úrok z prodlení</w:t>
      </w:r>
      <w:r w:rsidRPr="002B7F19">
        <w:rPr>
          <w:sz w:val="21"/>
          <w:szCs w:val="21"/>
        </w:rPr>
        <w:t xml:space="preserve"> ve výši </w:t>
      </w:r>
      <w:r w:rsidRPr="002B7F19">
        <w:rPr>
          <w:b/>
          <w:bCs/>
          <w:sz w:val="21"/>
          <w:szCs w:val="21"/>
        </w:rPr>
        <w:t>0,025 % z dlužné částky denně</w:t>
      </w:r>
      <w:r w:rsidRPr="002B7F19">
        <w:rPr>
          <w:sz w:val="21"/>
          <w:szCs w:val="21"/>
        </w:rPr>
        <w:t>.</w:t>
      </w:r>
    </w:p>
    <w:p w14:paraId="217855C2" w14:textId="1A4DCE74" w:rsidR="00376A23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Objednatel uplatní </w:t>
      </w:r>
      <w:r w:rsidRPr="002B7F19">
        <w:rPr>
          <w:b/>
          <w:bCs/>
          <w:sz w:val="21"/>
          <w:szCs w:val="21"/>
        </w:rPr>
        <w:t>smluvní pokutu</w:t>
      </w:r>
      <w:r w:rsidRPr="002B7F19">
        <w:rPr>
          <w:sz w:val="21"/>
          <w:szCs w:val="21"/>
        </w:rPr>
        <w:t xml:space="preserve"> jako sankci ve výši </w:t>
      </w:r>
      <w:r w:rsidR="000D3A8C">
        <w:rPr>
          <w:b/>
          <w:bCs/>
          <w:sz w:val="21"/>
          <w:szCs w:val="21"/>
        </w:rPr>
        <w:t>4</w:t>
      </w:r>
      <w:r w:rsidR="00D52885">
        <w:rPr>
          <w:b/>
          <w:bCs/>
          <w:sz w:val="21"/>
          <w:szCs w:val="21"/>
        </w:rPr>
        <w:t>.0</w:t>
      </w:r>
      <w:r w:rsidR="00485D27" w:rsidRPr="002B7F19">
        <w:rPr>
          <w:b/>
          <w:bCs/>
          <w:sz w:val="21"/>
          <w:szCs w:val="21"/>
        </w:rPr>
        <w:t>00</w:t>
      </w:r>
      <w:r w:rsidRPr="002B7F19">
        <w:rPr>
          <w:b/>
          <w:bCs/>
          <w:sz w:val="21"/>
          <w:szCs w:val="21"/>
        </w:rPr>
        <w:t xml:space="preserve"> Kč</w:t>
      </w:r>
      <w:r w:rsidRPr="002B7F19">
        <w:rPr>
          <w:sz w:val="21"/>
          <w:szCs w:val="21"/>
        </w:rPr>
        <w:t xml:space="preserve"> </w:t>
      </w:r>
      <w:r w:rsidRPr="002B7F19">
        <w:rPr>
          <w:b/>
          <w:bCs/>
          <w:sz w:val="21"/>
          <w:szCs w:val="21"/>
        </w:rPr>
        <w:t>denně</w:t>
      </w:r>
      <w:r w:rsidRPr="002B7F19">
        <w:rPr>
          <w:sz w:val="21"/>
          <w:szCs w:val="21"/>
        </w:rPr>
        <w:t xml:space="preserve"> v případě prodlení poskytovatele s odevzdáním předmětu plnění.</w:t>
      </w:r>
    </w:p>
    <w:p w14:paraId="369E0764" w14:textId="2186D926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678E50E8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</w:t>
      </w:r>
      <w:r w:rsidR="00485D27" w:rsidRPr="002B7F19">
        <w:rPr>
          <w:sz w:val="21"/>
          <w:szCs w:val="21"/>
        </w:rPr>
        <w:t>,</w:t>
      </w:r>
      <w:r w:rsidRPr="002B7F19">
        <w:rPr>
          <w:sz w:val="21"/>
          <w:szCs w:val="21"/>
        </w:rPr>
        <w:t xml:space="preserve"> a to bez jakéhokoliv dalšího omezení.</w:t>
      </w:r>
    </w:p>
    <w:p w14:paraId="59C2BC5B" w14:textId="77777777" w:rsidR="00376A23" w:rsidRDefault="00376A23" w:rsidP="00C818A6">
      <w:pPr>
        <w:rPr>
          <w:sz w:val="21"/>
          <w:szCs w:val="21"/>
        </w:rPr>
      </w:pPr>
    </w:p>
    <w:p w14:paraId="1EC0D45D" w14:textId="77777777" w:rsidR="00526531" w:rsidRPr="002B7F19" w:rsidRDefault="00526531" w:rsidP="00C818A6">
      <w:pPr>
        <w:rPr>
          <w:sz w:val="21"/>
          <w:szCs w:val="21"/>
        </w:rPr>
      </w:pPr>
    </w:p>
    <w:p w14:paraId="669FBD70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t>Ukončení smlouvy</w:t>
      </w:r>
    </w:p>
    <w:p w14:paraId="193360BC" w14:textId="77777777" w:rsidR="00376A23" w:rsidRPr="002B7F19" w:rsidRDefault="00376A23" w:rsidP="00332790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Smlouvu lze ukončit písemnou dohodou.</w:t>
      </w:r>
    </w:p>
    <w:p w14:paraId="6312C71D" w14:textId="77777777" w:rsidR="00376A23" w:rsidRPr="002B7F19" w:rsidRDefault="00376A23" w:rsidP="00CF3CD0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Objednatel může od smlouvy odstoupit v případě jejího podstatného porušení poskytovatelem. Za podstatné porušení smlouvy se mimo jiné považuje, že poskytovatel bude v prodlení s poskytováním předmětu plnění anebo bude probíhat insolvenční řízení, které může ovlivnit na způsob plnění podmínek z této Smlouvy.</w:t>
      </w:r>
    </w:p>
    <w:p w14:paraId="626D93ED" w14:textId="77777777" w:rsidR="00376A23" w:rsidRPr="002B7F19" w:rsidRDefault="00376A23" w:rsidP="00CF3CD0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lastRenderedPageBreak/>
        <w:t>Poskytovatel může od této Smlouvy odstoupit v případě, že objednatel bude v prodlení s úhradou splat</w:t>
      </w:r>
      <w:r w:rsidR="00CD768E" w:rsidRPr="002B7F19">
        <w:rPr>
          <w:sz w:val="21"/>
          <w:szCs w:val="21"/>
        </w:rPr>
        <w:t>né faktury o více než 30 dní a</w:t>
      </w:r>
      <w:r w:rsidRPr="002B7F19">
        <w:rPr>
          <w:sz w:val="21"/>
          <w:szCs w:val="21"/>
        </w:rPr>
        <w:t xml:space="preserve">nebo bude nakládat s informacemi v rozporu se zněním obsahu Smlouvy, ke kterému se zavázal. </w:t>
      </w:r>
    </w:p>
    <w:p w14:paraId="20D0D69F" w14:textId="77777777" w:rsidR="00376A23" w:rsidRPr="002B7F19" w:rsidRDefault="00376A23" w:rsidP="00506F22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Odstoupení musí být učiněno písemně a je účinné dojitím druhé smluvní straně. Odstoupení se doručuje na adresu sídla smluvní strany.</w:t>
      </w:r>
    </w:p>
    <w:p w14:paraId="031DFB83" w14:textId="327B2ACB" w:rsidR="00E526C3" w:rsidRPr="006320C2" w:rsidRDefault="00376A23" w:rsidP="006320C2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Odstoupením od smlouvy nezaniká vzáj</w:t>
      </w:r>
      <w:r w:rsidR="006320C2">
        <w:rPr>
          <w:sz w:val="21"/>
          <w:szCs w:val="21"/>
        </w:rPr>
        <w:t>emná sankční odpovědnost stran.</w:t>
      </w:r>
    </w:p>
    <w:p w14:paraId="30468424" w14:textId="77777777" w:rsidR="00944548" w:rsidRPr="002B7F19" w:rsidRDefault="00944548" w:rsidP="00C818A6">
      <w:pPr>
        <w:rPr>
          <w:sz w:val="21"/>
          <w:szCs w:val="21"/>
        </w:rPr>
      </w:pPr>
    </w:p>
    <w:p w14:paraId="1C4831B9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t>Odpovědné osoby smluvních stran</w:t>
      </w:r>
    </w:p>
    <w:p w14:paraId="18A84C1E" w14:textId="7BC56C78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Zástupcem objednatele je </w:t>
      </w:r>
      <w:r w:rsidR="00897FC5">
        <w:rPr>
          <w:sz w:val="21"/>
          <w:szCs w:val="21"/>
        </w:rPr>
        <w:t>Mgr. Petr Skalák</w:t>
      </w:r>
      <w:r w:rsidRPr="002B7F19">
        <w:rPr>
          <w:sz w:val="21"/>
          <w:szCs w:val="21"/>
        </w:rPr>
        <w:t>,</w:t>
      </w:r>
      <w:r w:rsidR="000879C3">
        <w:rPr>
          <w:sz w:val="21"/>
          <w:szCs w:val="21"/>
        </w:rPr>
        <w:t xml:space="preserve"> (+420) 774</w:t>
      </w:r>
      <w:r w:rsidR="000A1FFD">
        <w:rPr>
          <w:sz w:val="21"/>
          <w:szCs w:val="21"/>
        </w:rPr>
        <w:t> </w:t>
      </w:r>
      <w:r w:rsidR="000879C3">
        <w:rPr>
          <w:sz w:val="21"/>
          <w:szCs w:val="21"/>
        </w:rPr>
        <w:t>953</w:t>
      </w:r>
      <w:r w:rsidR="000A1FFD">
        <w:rPr>
          <w:sz w:val="21"/>
          <w:szCs w:val="21"/>
        </w:rPr>
        <w:t xml:space="preserve"> </w:t>
      </w:r>
      <w:r w:rsidR="000879C3">
        <w:rPr>
          <w:sz w:val="21"/>
          <w:szCs w:val="21"/>
        </w:rPr>
        <w:t>420,</w:t>
      </w:r>
      <w:r w:rsidRPr="002B7F19">
        <w:rPr>
          <w:sz w:val="21"/>
          <w:szCs w:val="21"/>
        </w:rPr>
        <w:t xml:space="preserve"> </w:t>
      </w:r>
      <w:hyperlink r:id="rId8" w:history="1">
        <w:r w:rsidR="00897FC5" w:rsidRPr="005B6F26">
          <w:rPr>
            <w:rStyle w:val="Hypertextovodkaz"/>
            <w:rFonts w:cs="Arial"/>
            <w:sz w:val="21"/>
            <w:szCs w:val="21"/>
          </w:rPr>
          <w:t>skalak.p@czechglobe.cz</w:t>
        </w:r>
      </w:hyperlink>
      <w:r w:rsidRPr="002B7F19">
        <w:rPr>
          <w:sz w:val="21"/>
          <w:szCs w:val="21"/>
        </w:rPr>
        <w:t>. Tento zástupce objednatele může za objednatele v souvislosti s touto smlouvou jakkoliv jednat, nemůže však smlouvu ani měnit ani ukončit.</w:t>
      </w:r>
    </w:p>
    <w:p w14:paraId="50BACB61" w14:textId="7DC053C2" w:rsidR="00526531" w:rsidRPr="006320C2" w:rsidRDefault="00376A23" w:rsidP="006320C2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Zástupcem poskytovatele je </w:t>
      </w:r>
      <w:r w:rsidR="00D47199" w:rsidRPr="00D47199">
        <w:rPr>
          <w:sz w:val="21"/>
          <w:szCs w:val="21"/>
          <w:highlight w:val="yellow"/>
        </w:rPr>
        <w:t>…</w:t>
      </w:r>
      <w:r w:rsidRPr="002B7F19">
        <w:rPr>
          <w:sz w:val="21"/>
          <w:szCs w:val="21"/>
        </w:rPr>
        <w:t>. Tento zástupce poskytovatele může za poskytovatele v souvislosti s touto smlouvou jakkoliv jednat; nemůže však smlouvu ani měnit ani ukončit.</w:t>
      </w:r>
    </w:p>
    <w:p w14:paraId="291925E6" w14:textId="77777777" w:rsidR="00944548" w:rsidRPr="002B7F19" w:rsidRDefault="00944548" w:rsidP="00C818A6">
      <w:pPr>
        <w:rPr>
          <w:sz w:val="21"/>
          <w:szCs w:val="21"/>
        </w:rPr>
      </w:pPr>
    </w:p>
    <w:p w14:paraId="44CFC458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t xml:space="preserve">Společná a závěrečná ustanovení </w:t>
      </w:r>
    </w:p>
    <w:p w14:paraId="71AC2B00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Žádná ze stran nemůže ani pohledávku, ani dluh z této smlouvy, ani tuto smlouvu postoupit třetí osobě. </w:t>
      </w:r>
    </w:p>
    <w:p w14:paraId="74FA8054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2B7F19">
        <w:rPr>
          <w:sz w:val="21"/>
          <w:szCs w:val="21"/>
        </w:rPr>
        <w:t>contra</w:t>
      </w:r>
      <w:proofErr w:type="spellEnd"/>
      <w:r w:rsidRPr="002B7F19">
        <w:rPr>
          <w:sz w:val="21"/>
          <w:szCs w:val="21"/>
        </w:rPr>
        <w:t xml:space="preserve"> proferentem).</w:t>
      </w:r>
    </w:p>
    <w:p w14:paraId="491A14EB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Tato smlouva se řídí českým právním řádem, zejména zákonem č. 89/2012 Sb., občanský zákoník.</w:t>
      </w:r>
    </w:p>
    <w:p w14:paraId="08A165B3" w14:textId="61462643" w:rsidR="00376A23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</w:t>
      </w:r>
      <w:r w:rsidR="006320C2">
        <w:rPr>
          <w:sz w:val="21"/>
          <w:szCs w:val="21"/>
        </w:rPr>
        <w:t>á žádný závazek žádné ze stran.</w:t>
      </w:r>
    </w:p>
    <w:p w14:paraId="472DD7D8" w14:textId="1FFABE6C" w:rsidR="006320C2" w:rsidRPr="00E6609A" w:rsidRDefault="006320C2" w:rsidP="006320C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Poskytovatel</w:t>
      </w:r>
      <w:r w:rsidRPr="00E6609A">
        <w:rPr>
          <w:sz w:val="21"/>
          <w:szCs w:val="21"/>
        </w:rPr>
        <w:t xml:space="preserve"> zajistí po celou dobu trvání smlouvy:</w:t>
      </w:r>
    </w:p>
    <w:p w14:paraId="44BE472C" w14:textId="77777777" w:rsidR="006320C2" w:rsidRPr="00E6609A" w:rsidRDefault="006320C2" w:rsidP="006320C2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E6609A">
        <w:rPr>
          <w:sz w:val="21"/>
          <w:szCs w:val="21"/>
        </w:rPr>
        <w:t>důstojné pracovní podmínky, plnění povinností vyplývající z právních předpisů České republiky, zejména pak z předpisů pracovněprávních, předpisů z oblasti zaměstnanosti a bezpečnosti ochrany zdraví při práci, a to vůči všem osobám, které se na plnění smlouvy budou podílet, přičemž plnění těchto povinností zajistí prodávající i u svých subdodavatelů,</w:t>
      </w:r>
    </w:p>
    <w:p w14:paraId="52BD2FC9" w14:textId="77777777" w:rsidR="006320C2" w:rsidRPr="00E6609A" w:rsidRDefault="006320C2" w:rsidP="006320C2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E6609A">
        <w:rPr>
          <w:sz w:val="21"/>
          <w:szCs w:val="21"/>
        </w:rPr>
        <w:t>řádné a včasné plnění finančních závazků svým subdodavatelům za podmínek vycházejících z této smlouvy,</w:t>
      </w:r>
    </w:p>
    <w:p w14:paraId="5B36BD91" w14:textId="5EEE972A" w:rsidR="006320C2" w:rsidRPr="006320C2" w:rsidRDefault="006320C2" w:rsidP="006320C2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E6609A">
        <w:rPr>
          <w:sz w:val="21"/>
          <w:szCs w:val="21"/>
        </w:rPr>
        <w:t>eliminaci dopadů na životní prostředí ve snaze o trvale udržitelný rozvoj.</w:t>
      </w:r>
    </w:p>
    <w:p w14:paraId="32C72DD7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Tuto smlouvu lze měnit pouze písemně, formou číslovaného dodatku k této smlouvě. Neplatnost smlouvy nebo jejího dodatku k ní pro nedodržení formy mohou smluvní strany namítnout z důvodu nedodržení formy kdykoliv, a to i když již bylo započato s plněním.</w:t>
      </w:r>
    </w:p>
    <w:p w14:paraId="1E365238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Tato smlouva se vyhotovuje ve dvou stejnopisech, z nichž každé ze smluvních stran náleží po jednom.</w:t>
      </w:r>
    </w:p>
    <w:p w14:paraId="2DE0FF6A" w14:textId="0C9D82D6" w:rsidR="00485D27" w:rsidRPr="00243511" w:rsidRDefault="00485D27" w:rsidP="00243511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 w:rsidRPr="00243511">
        <w:rPr>
          <w:sz w:val="21"/>
          <w:szCs w:val="21"/>
        </w:rPr>
        <w:t>objednatel, který na vyžádání poskytovatele zašle poskytovateli potvrzení o uveřejnění smlouvy.</w:t>
      </w:r>
    </w:p>
    <w:p w14:paraId="2BB35C80" w14:textId="180E2D2C" w:rsidR="00485D27" w:rsidRDefault="00485D27" w:rsidP="00485D27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Tato smlouva nabývá účinnosti okamžikem jejího zveřejnění v registru smluv.</w:t>
      </w:r>
    </w:p>
    <w:p w14:paraId="72E7BC6F" w14:textId="33A1D1CA" w:rsidR="00F87A36" w:rsidRDefault="00F87A36" w:rsidP="00485D27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Nedílnou součástí této smlouvy je:</w:t>
      </w:r>
    </w:p>
    <w:p w14:paraId="61F9FD16" w14:textId="674BA91A" w:rsidR="00F87A36" w:rsidRDefault="00F87A36" w:rsidP="00F87A36">
      <w:pPr>
        <w:pStyle w:val="Odstavecseseznamem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>Příloha č. 1: Seznam stanic</w:t>
      </w:r>
    </w:p>
    <w:p w14:paraId="5CA34135" w14:textId="136DB535" w:rsidR="00545B62" w:rsidRDefault="00545B62" w:rsidP="00545B62">
      <w:pPr>
        <w:pStyle w:val="Odstavecseseznamem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Příloha č. 2:</w:t>
      </w:r>
      <w:r w:rsidRPr="00545B62">
        <w:t xml:space="preserve"> </w:t>
      </w:r>
      <w:r w:rsidRPr="00545B62">
        <w:rPr>
          <w:sz w:val="21"/>
          <w:szCs w:val="21"/>
        </w:rPr>
        <w:t>Seznam meteorologických stanic článek II. odstavec 3.</w:t>
      </w:r>
    </w:p>
    <w:p w14:paraId="4348D78A" w14:textId="308EB2F1" w:rsidR="00545B62" w:rsidRPr="002B7F19" w:rsidRDefault="00545B62" w:rsidP="00545B62">
      <w:pPr>
        <w:pStyle w:val="Odstavecseseznamem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Příloha č. 3: </w:t>
      </w:r>
      <w:r w:rsidRPr="00545B62">
        <w:rPr>
          <w:sz w:val="21"/>
          <w:szCs w:val="21"/>
        </w:rPr>
        <w:t xml:space="preserve">Seznam </w:t>
      </w:r>
      <w:proofErr w:type="spellStart"/>
      <w:r w:rsidRPr="00545B62">
        <w:rPr>
          <w:sz w:val="21"/>
          <w:szCs w:val="21"/>
        </w:rPr>
        <w:t>srážkoměrných</w:t>
      </w:r>
      <w:proofErr w:type="spellEnd"/>
      <w:r w:rsidRPr="00545B62">
        <w:rPr>
          <w:sz w:val="21"/>
          <w:szCs w:val="21"/>
        </w:rPr>
        <w:t xml:space="preserve"> stanic článek II. odstavec 4.</w:t>
      </w:r>
    </w:p>
    <w:p w14:paraId="1AF06FEC" w14:textId="77777777" w:rsidR="00376A23" w:rsidRPr="002B7F19" w:rsidRDefault="00376A23" w:rsidP="00B9382A">
      <w:pPr>
        <w:pStyle w:val="Odstavecseseznamem"/>
        <w:numPr>
          <w:ilvl w:val="1"/>
          <w:numId w:val="11"/>
        </w:numPr>
        <w:spacing w:before="0" w:after="0" w:line="276" w:lineRule="auto"/>
        <w:rPr>
          <w:sz w:val="21"/>
          <w:szCs w:val="21"/>
        </w:rPr>
      </w:pPr>
      <w:r w:rsidRPr="002B7F19">
        <w:rPr>
          <w:sz w:val="21"/>
          <w:szCs w:val="21"/>
        </w:rPr>
        <w:t xml:space="preserve">Smluvní strany prohlašují, že si znění Smlouvy přečetly a jsou srozuměny s jejím obsahem. </w:t>
      </w:r>
    </w:p>
    <w:p w14:paraId="150266E9" w14:textId="77777777" w:rsidR="00376A23" w:rsidRDefault="00376A23" w:rsidP="00C818A6">
      <w:pPr>
        <w:rPr>
          <w:sz w:val="21"/>
          <w:szCs w:val="21"/>
        </w:rPr>
      </w:pPr>
    </w:p>
    <w:p w14:paraId="1832B8A3" w14:textId="77777777" w:rsidR="00526531" w:rsidRDefault="00526531" w:rsidP="00526531">
      <w:pPr>
        <w:ind w:left="0" w:firstLine="0"/>
        <w:rPr>
          <w:sz w:val="21"/>
          <w:szCs w:val="21"/>
        </w:rPr>
      </w:pPr>
    </w:p>
    <w:p w14:paraId="6CE1FD55" w14:textId="77777777" w:rsidR="00BA66ED" w:rsidRPr="002B7F19" w:rsidRDefault="00BA66ED" w:rsidP="00C818A6">
      <w:pPr>
        <w:rPr>
          <w:sz w:val="21"/>
          <w:szCs w:val="21"/>
        </w:rPr>
      </w:pP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606"/>
        <w:gridCol w:w="5000"/>
      </w:tblGrid>
      <w:tr w:rsidR="00376A23" w:rsidRPr="002B7F19" w14:paraId="133FCBA2" w14:textId="77777777">
        <w:tc>
          <w:tcPr>
            <w:tcW w:w="4606" w:type="dxa"/>
            <w:vAlign w:val="center"/>
          </w:tcPr>
          <w:p w14:paraId="34C0A7F5" w14:textId="552A8B93" w:rsidR="00376A23" w:rsidRPr="002B7F19" w:rsidRDefault="00607F29" w:rsidP="00897FC5">
            <w:pPr>
              <w:spacing w:before="60" w:after="60"/>
              <w:ind w:left="0" w:firstLine="0"/>
              <w:jc w:val="left"/>
              <w:rPr>
                <w:sz w:val="21"/>
                <w:szCs w:val="21"/>
                <w:lang w:eastAsia="cs-CZ"/>
              </w:rPr>
            </w:pPr>
            <w:r>
              <w:rPr>
                <w:sz w:val="21"/>
                <w:szCs w:val="21"/>
                <w:lang w:eastAsia="cs-CZ"/>
              </w:rPr>
              <w:t>V B</w:t>
            </w:r>
            <w:r w:rsidR="00897FC5">
              <w:rPr>
                <w:sz w:val="21"/>
                <w:szCs w:val="21"/>
                <w:lang w:eastAsia="cs-CZ"/>
              </w:rPr>
              <w:t>ratislavě dne</w:t>
            </w:r>
          </w:p>
        </w:tc>
        <w:tc>
          <w:tcPr>
            <w:tcW w:w="5000" w:type="dxa"/>
            <w:vAlign w:val="center"/>
          </w:tcPr>
          <w:p w14:paraId="5DF82211" w14:textId="722EAADD" w:rsidR="00376A23" w:rsidRPr="002B7F19" w:rsidRDefault="00376A23" w:rsidP="00060316">
            <w:pPr>
              <w:spacing w:before="60" w:after="60"/>
              <w:ind w:left="0" w:firstLine="0"/>
              <w:jc w:val="left"/>
              <w:rPr>
                <w:sz w:val="21"/>
                <w:szCs w:val="21"/>
                <w:lang w:eastAsia="cs-CZ"/>
              </w:rPr>
            </w:pPr>
            <w:r w:rsidRPr="002B7F19">
              <w:rPr>
                <w:sz w:val="21"/>
                <w:szCs w:val="21"/>
                <w:lang w:eastAsia="cs-CZ"/>
              </w:rPr>
              <w:t>V</w:t>
            </w:r>
            <w:r w:rsidR="00F6149A" w:rsidRPr="002B7F19">
              <w:rPr>
                <w:sz w:val="21"/>
                <w:szCs w:val="21"/>
                <w:lang w:eastAsia="cs-CZ"/>
              </w:rPr>
              <w:t xml:space="preserve"> Brně</w:t>
            </w:r>
            <w:r w:rsidRPr="002B7F19">
              <w:rPr>
                <w:sz w:val="21"/>
                <w:szCs w:val="21"/>
                <w:lang w:eastAsia="cs-CZ"/>
              </w:rPr>
              <w:t xml:space="preserve"> dne</w:t>
            </w:r>
          </w:p>
        </w:tc>
      </w:tr>
      <w:tr w:rsidR="00376A23" w:rsidRPr="002B7F19" w14:paraId="76EFAB1B" w14:textId="77777777">
        <w:trPr>
          <w:trHeight w:val="905"/>
        </w:trPr>
        <w:tc>
          <w:tcPr>
            <w:tcW w:w="4606" w:type="dxa"/>
            <w:vAlign w:val="center"/>
          </w:tcPr>
          <w:p w14:paraId="1173B715" w14:textId="77777777" w:rsidR="00376A23" w:rsidRPr="002B7F19" w:rsidRDefault="00376A23" w:rsidP="008A7C4C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14:paraId="1F436112" w14:textId="77777777" w:rsidR="00376A23" w:rsidRPr="002B7F19" w:rsidRDefault="00376A23" w:rsidP="008A7C4C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</w:tr>
      <w:tr w:rsidR="00376A23" w:rsidRPr="002B7F19" w14:paraId="50BA2051" w14:textId="77777777">
        <w:tc>
          <w:tcPr>
            <w:tcW w:w="4606" w:type="dxa"/>
            <w:vAlign w:val="center"/>
          </w:tcPr>
          <w:p w14:paraId="63841428" w14:textId="234E671B" w:rsidR="00376A23" w:rsidRPr="002B7F19" w:rsidRDefault="00D47199" w:rsidP="008A7C4C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 w:rsidRPr="00D47199">
              <w:rPr>
                <w:sz w:val="21"/>
                <w:szCs w:val="21"/>
                <w:highlight w:val="yellow"/>
                <w:lang w:eastAsia="cs-CZ"/>
              </w:rPr>
              <w:t>…</w:t>
            </w:r>
          </w:p>
        </w:tc>
        <w:tc>
          <w:tcPr>
            <w:tcW w:w="5000" w:type="dxa"/>
            <w:vAlign w:val="center"/>
          </w:tcPr>
          <w:p w14:paraId="5D062B5B" w14:textId="77777777" w:rsidR="00376A23" w:rsidRPr="002B7F19" w:rsidRDefault="00376A23" w:rsidP="008A7C4C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 w:rsidRPr="002B7F19">
              <w:rPr>
                <w:sz w:val="21"/>
                <w:szCs w:val="21"/>
                <w:lang w:eastAsia="cs-CZ"/>
              </w:rPr>
              <w:t>prof. RNDr. Ing. Michal V. Marek</w:t>
            </w:r>
            <w:r w:rsidR="00FB7100">
              <w:rPr>
                <w:sz w:val="21"/>
                <w:szCs w:val="21"/>
                <w:lang w:eastAsia="cs-CZ"/>
              </w:rPr>
              <w:t>,</w:t>
            </w:r>
            <w:r w:rsidRPr="002B7F19">
              <w:rPr>
                <w:sz w:val="21"/>
                <w:szCs w:val="21"/>
                <w:lang w:eastAsia="cs-CZ"/>
              </w:rPr>
              <w:t xml:space="preserve"> DrSc., dr. h. c.</w:t>
            </w:r>
          </w:p>
        </w:tc>
      </w:tr>
      <w:tr w:rsidR="00376A23" w:rsidRPr="002B7F19" w14:paraId="58C3F30E" w14:textId="77777777">
        <w:tc>
          <w:tcPr>
            <w:tcW w:w="4606" w:type="dxa"/>
            <w:vAlign w:val="center"/>
          </w:tcPr>
          <w:p w14:paraId="0F76B099" w14:textId="029826DB" w:rsidR="00376A23" w:rsidRPr="002B7F19" w:rsidRDefault="00D47199" w:rsidP="008A7C4C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 w:rsidRPr="00D47199">
              <w:rPr>
                <w:sz w:val="21"/>
                <w:szCs w:val="21"/>
                <w:highlight w:val="yellow"/>
                <w:lang w:eastAsia="cs-CZ"/>
              </w:rPr>
              <w:t>…</w:t>
            </w:r>
          </w:p>
        </w:tc>
        <w:tc>
          <w:tcPr>
            <w:tcW w:w="5000" w:type="dxa"/>
            <w:vAlign w:val="center"/>
          </w:tcPr>
          <w:p w14:paraId="5761AA02" w14:textId="77777777" w:rsidR="00376A23" w:rsidRPr="002B7F19" w:rsidRDefault="00376A23" w:rsidP="008A7C4C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 w:rsidRPr="002B7F19">
              <w:rPr>
                <w:sz w:val="21"/>
                <w:szCs w:val="21"/>
                <w:lang w:eastAsia="cs-CZ"/>
              </w:rPr>
              <w:t>ředitel</w:t>
            </w:r>
          </w:p>
        </w:tc>
      </w:tr>
      <w:tr w:rsidR="00376A23" w:rsidRPr="002B7F19" w14:paraId="68F0EAE4" w14:textId="77777777">
        <w:tc>
          <w:tcPr>
            <w:tcW w:w="4606" w:type="dxa"/>
            <w:vAlign w:val="center"/>
          </w:tcPr>
          <w:p w14:paraId="7050423D" w14:textId="2DD6C0EF" w:rsidR="00376A23" w:rsidRPr="002B7F19" w:rsidRDefault="00897FC5" w:rsidP="008A7C4C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>
              <w:rPr>
                <w:sz w:val="21"/>
                <w:szCs w:val="21"/>
                <w:lang w:eastAsia="cs-CZ"/>
              </w:rPr>
              <w:t>Slovenský hydrometeorologický ústav</w:t>
            </w:r>
          </w:p>
        </w:tc>
        <w:tc>
          <w:tcPr>
            <w:tcW w:w="5000" w:type="dxa"/>
            <w:vAlign w:val="center"/>
          </w:tcPr>
          <w:p w14:paraId="520A1C6A" w14:textId="77777777" w:rsidR="00376A23" w:rsidRPr="002B7F19" w:rsidRDefault="00974B9F" w:rsidP="008A7C4C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 w:rsidRPr="002B7F19">
              <w:rPr>
                <w:sz w:val="21"/>
                <w:szCs w:val="21"/>
                <w:lang w:eastAsia="cs-CZ"/>
              </w:rPr>
              <w:t>Ústav</w:t>
            </w:r>
            <w:r w:rsidR="00376A23" w:rsidRPr="002B7F19">
              <w:rPr>
                <w:sz w:val="21"/>
                <w:szCs w:val="21"/>
                <w:lang w:eastAsia="cs-CZ"/>
              </w:rPr>
              <w:t xml:space="preserve"> výzkumu globální změny AV ČR, v. v. i.</w:t>
            </w:r>
          </w:p>
        </w:tc>
      </w:tr>
    </w:tbl>
    <w:p w14:paraId="7D702B9A" w14:textId="61F214F1" w:rsidR="00F73A59" w:rsidRPr="00F73A59" w:rsidRDefault="00F73A59" w:rsidP="006E03C2">
      <w:pPr>
        <w:tabs>
          <w:tab w:val="left" w:pos="1305"/>
        </w:tabs>
        <w:ind w:left="0" w:firstLine="0"/>
        <w:rPr>
          <w:sz w:val="24"/>
          <w:szCs w:val="24"/>
          <w:u w:val="single"/>
        </w:rPr>
      </w:pPr>
    </w:p>
    <w:p w14:paraId="1F1A5BE9" w14:textId="77777777" w:rsidR="00F73A59" w:rsidRPr="00F73A59" w:rsidRDefault="00F73A59">
      <w:pPr>
        <w:spacing w:before="0" w:after="0"/>
        <w:ind w:left="0" w:firstLine="0"/>
        <w:jc w:val="left"/>
        <w:rPr>
          <w:sz w:val="24"/>
          <w:szCs w:val="24"/>
          <w:u w:val="single"/>
        </w:rPr>
      </w:pPr>
      <w:r w:rsidRPr="00F73A59">
        <w:rPr>
          <w:sz w:val="24"/>
          <w:szCs w:val="24"/>
          <w:u w:val="single"/>
        </w:rPr>
        <w:br w:type="page"/>
      </w:r>
    </w:p>
    <w:p w14:paraId="33370CC8" w14:textId="7F640237" w:rsidR="008A7BB4" w:rsidRPr="00D47199" w:rsidRDefault="00F73A59" w:rsidP="006E03C2">
      <w:pPr>
        <w:tabs>
          <w:tab w:val="left" w:pos="1305"/>
        </w:tabs>
        <w:ind w:left="0" w:firstLine="0"/>
        <w:rPr>
          <w:sz w:val="21"/>
          <w:szCs w:val="21"/>
        </w:rPr>
      </w:pPr>
      <w:r w:rsidRPr="00D47199">
        <w:rPr>
          <w:sz w:val="21"/>
          <w:szCs w:val="21"/>
        </w:rPr>
        <w:lastRenderedPageBreak/>
        <w:t>Příloha č</w:t>
      </w:r>
      <w:r w:rsidR="00157365" w:rsidRPr="00D47199">
        <w:rPr>
          <w:sz w:val="21"/>
          <w:szCs w:val="21"/>
        </w:rPr>
        <w:t>.</w:t>
      </w:r>
      <w:r w:rsidR="00D47199" w:rsidRPr="00D47199">
        <w:rPr>
          <w:sz w:val="21"/>
          <w:szCs w:val="21"/>
        </w:rPr>
        <w:t xml:space="preserve"> 1</w:t>
      </w:r>
      <w:r w:rsidRPr="00D47199">
        <w:rPr>
          <w:sz w:val="21"/>
          <w:szCs w:val="21"/>
        </w:rPr>
        <w:t>: Seznam</w:t>
      </w:r>
      <w:r w:rsidR="00AF22BA" w:rsidRPr="00D47199">
        <w:rPr>
          <w:sz w:val="21"/>
          <w:szCs w:val="21"/>
        </w:rPr>
        <w:t xml:space="preserve"> stanic</w:t>
      </w:r>
    </w:p>
    <w:p w14:paraId="2200142E" w14:textId="1BC128E5" w:rsidR="00D47199" w:rsidRPr="00F73A59" w:rsidRDefault="00D47199" w:rsidP="006E03C2">
      <w:pPr>
        <w:tabs>
          <w:tab w:val="left" w:pos="1305"/>
        </w:tabs>
        <w:ind w:left="0" w:firstLine="0"/>
        <w:rPr>
          <w:sz w:val="24"/>
          <w:szCs w:val="24"/>
        </w:rPr>
      </w:pPr>
      <w:r w:rsidRPr="002B7F19">
        <w:rPr>
          <w:b/>
          <w:bCs/>
          <w:color w:val="86B918"/>
          <w:sz w:val="21"/>
          <w:szCs w:val="21"/>
        </w:rPr>
        <w:t>___________________________________________________________________________</w:t>
      </w:r>
      <w:r>
        <w:rPr>
          <w:b/>
          <w:bCs/>
          <w:color w:val="86B918"/>
          <w:sz w:val="21"/>
          <w:szCs w:val="21"/>
        </w:rPr>
        <w:t>__</w:t>
      </w:r>
    </w:p>
    <w:p w14:paraId="4EAE1210" w14:textId="3F2CA3E7" w:rsidR="00F73A59" w:rsidRDefault="00F73A59" w:rsidP="006E03C2">
      <w:pPr>
        <w:tabs>
          <w:tab w:val="left" w:pos="1305"/>
        </w:tabs>
        <w:ind w:left="0" w:firstLine="0"/>
        <w:rPr>
          <w:sz w:val="24"/>
          <w:szCs w:val="24"/>
        </w:rPr>
      </w:pPr>
    </w:p>
    <w:tbl>
      <w:tblPr>
        <w:tblW w:w="78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907"/>
        <w:gridCol w:w="2835"/>
        <w:gridCol w:w="907"/>
        <w:gridCol w:w="1134"/>
        <w:gridCol w:w="1134"/>
      </w:tblGrid>
      <w:tr w:rsidR="00541B15" w:rsidRPr="00545B62" w14:paraId="07AFE401" w14:textId="77777777" w:rsidTr="00D47199">
        <w:trPr>
          <w:trHeight w:val="3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8361" w14:textId="327CF432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proofErr w:type="spellStart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P.č</w:t>
            </w:r>
            <w:proofErr w:type="spellEnd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F1B0" w14:textId="650B97B1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ID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B16C" w14:textId="600C108A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Název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56D3" w14:textId="33D4E48F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proofErr w:type="spellStart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Nadm</w:t>
            </w:r>
            <w:proofErr w:type="spellEnd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. výška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A748" w14:textId="053701FE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X-JTSK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4BB2" w14:textId="7992EABF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Y-JTSK</w:t>
            </w:r>
          </w:p>
        </w:tc>
      </w:tr>
      <w:tr w:rsidR="00541B15" w:rsidRPr="00545B62" w14:paraId="6D3E49F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A2E7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35A8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61A5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Kuchyňa - Nový Dvor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F233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60A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-567895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9D25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-1252659</w:t>
            </w:r>
          </w:p>
        </w:tc>
        <w:bookmarkStart w:id="0" w:name="_GoBack"/>
        <w:bookmarkEnd w:id="0"/>
      </w:tr>
      <w:tr w:rsidR="00541B15" w:rsidRPr="00545B62" w14:paraId="53D0D854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708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AE8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9089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Trenčín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B367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7C3D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-498036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19E3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-1203944</w:t>
            </w:r>
          </w:p>
        </w:tc>
      </w:tr>
      <w:tr w:rsidR="00541B15" w:rsidRPr="00545B62" w14:paraId="4C1E087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F79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427A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2321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Senica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768A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65E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-550431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F343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-1223202</w:t>
            </w:r>
          </w:p>
        </w:tc>
      </w:tr>
      <w:tr w:rsidR="00541B15" w:rsidRPr="00545B62" w14:paraId="1B632AC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7143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E69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F59F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Myjava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8D69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B4E9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-532511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183A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-1217115</w:t>
            </w:r>
          </w:p>
        </w:tc>
      </w:tr>
      <w:tr w:rsidR="00541B15" w:rsidRPr="00545B62" w14:paraId="1683104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1FF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EA05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B0DC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Malý Javorník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C91B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DAD7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-569068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2F44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-1268808</w:t>
            </w:r>
          </w:p>
        </w:tc>
      </w:tr>
      <w:tr w:rsidR="00541B15" w:rsidRPr="00545B62" w14:paraId="4B78EF6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660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275D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F36D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Bratislava - Koliba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71D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203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-573247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FF7B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-1278134</w:t>
            </w:r>
          </w:p>
        </w:tc>
      </w:tr>
      <w:tr w:rsidR="00541B15" w:rsidRPr="00545B62" w14:paraId="5A59DC3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BEA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E967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CFD6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Bratislava - letisko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2029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691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-566386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409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-1278887</w:t>
            </w:r>
          </w:p>
        </w:tc>
      </w:tr>
      <w:tr w:rsidR="00541B15" w:rsidRPr="00545B62" w14:paraId="0B5E4B7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B074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36F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9AD8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Gabčíkovo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31E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3D5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-540116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DEE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-1311985</w:t>
            </w:r>
          </w:p>
        </w:tc>
      </w:tr>
      <w:tr w:rsidR="00541B15" w:rsidRPr="00545B62" w14:paraId="375A858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045B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D9E5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00EE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Jaslovské Bohunice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830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71D8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-527693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3E44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-1246454</w:t>
            </w:r>
          </w:p>
        </w:tc>
      </w:tr>
      <w:tr w:rsidR="00541B15" w:rsidRPr="00545B62" w14:paraId="4578A21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692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DB15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9882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Žihárec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91E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6E7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-518112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BF1D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-1294861</w:t>
            </w:r>
          </w:p>
        </w:tc>
      </w:tr>
      <w:tr w:rsidR="00541B15" w:rsidRPr="00545B62" w14:paraId="31EE839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FF9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06A9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68F2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Piešťany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E6F4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ECB7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-515260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0CA9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-1234082</w:t>
            </w:r>
          </w:p>
        </w:tc>
      </w:tr>
      <w:tr w:rsidR="00541B15" w:rsidRPr="00545B62" w14:paraId="4B434A1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FE2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932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4A91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Dolný Hričov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640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779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-452017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E385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-1170480</w:t>
            </w:r>
          </w:p>
        </w:tc>
      </w:tr>
      <w:tr w:rsidR="00541B15" w:rsidRPr="00545B62" w14:paraId="188329D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605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0F5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7510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Veľké Ripňany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AA1A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5F44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-505391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99E9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-1249679</w:t>
            </w:r>
          </w:p>
        </w:tc>
      </w:tr>
      <w:tr w:rsidR="00541B15" w:rsidRPr="00545B62" w14:paraId="0B0304D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8DF7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48C5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9A23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Topoľčany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122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0E3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-492734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735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-1239793</w:t>
            </w:r>
          </w:p>
        </w:tc>
      </w:tr>
      <w:tr w:rsidR="00541B15" w:rsidRPr="00545B62" w14:paraId="608386B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06E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6805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3FB7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Žikava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164A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E15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-477448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7808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-1256517</w:t>
            </w:r>
          </w:p>
        </w:tc>
      </w:tr>
      <w:tr w:rsidR="00541B15" w:rsidRPr="00545B62" w14:paraId="4785C3E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58EB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0BA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0A06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Podhájska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4CAA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F058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-482831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50F7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-1293381</w:t>
            </w:r>
          </w:p>
        </w:tc>
      </w:tr>
      <w:tr w:rsidR="00541B15" w:rsidRPr="00545B62" w14:paraId="3B1E4EB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939D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E34B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BECA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 xml:space="preserve">Nitra - </w:t>
            </w:r>
            <w:proofErr w:type="spellStart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Velké</w:t>
            </w:r>
            <w:proofErr w:type="spellEnd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Janíkovce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1FA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16F3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-496067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3FB8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-1273110</w:t>
            </w:r>
          </w:p>
        </w:tc>
      </w:tr>
      <w:tr w:rsidR="00541B15" w:rsidRPr="00545B62" w14:paraId="1CBACFA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5FE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EFB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6F61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Mochovce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D5C5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D83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-471183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3E67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-1274648</w:t>
            </w:r>
          </w:p>
        </w:tc>
      </w:tr>
      <w:tr w:rsidR="00541B15" w:rsidRPr="00545B62" w14:paraId="0586EC7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480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1325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68E7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Hurbanovo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466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9BA4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-495847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A67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-1318427</w:t>
            </w:r>
          </w:p>
        </w:tc>
      </w:tr>
      <w:tr w:rsidR="00541B15" w:rsidRPr="00545B62" w14:paraId="4498491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4A0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962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19D3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Beluša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B4A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48C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-474120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FF9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-1186867</w:t>
            </w:r>
          </w:p>
        </w:tc>
      </w:tr>
      <w:tr w:rsidR="00541B15" w:rsidRPr="00545B62" w14:paraId="202EC3B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828D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2AB9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CA56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Žilina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F187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88E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-442402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F7D7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-1174105</w:t>
            </w:r>
          </w:p>
        </w:tc>
      </w:tr>
      <w:tr w:rsidR="00541B15" w:rsidRPr="00545B62" w14:paraId="197D95DE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A17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4054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C363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Čadca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83E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438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-438762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58E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-1148425</w:t>
            </w:r>
          </w:p>
        </w:tc>
      </w:tr>
      <w:tr w:rsidR="00541B15" w:rsidRPr="00545B62" w14:paraId="3740183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2F3B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AC2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ECBF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Prievidza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3C0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57FA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-457934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CD77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-1221567</w:t>
            </w:r>
          </w:p>
        </w:tc>
      </w:tr>
      <w:tr w:rsidR="00541B15" w:rsidRPr="00545B62" w14:paraId="2F06CD9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A7A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9C3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A8F7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Oravská Lesná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E92B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F48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-409855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E98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-1158539</w:t>
            </w:r>
          </w:p>
        </w:tc>
      </w:tr>
      <w:tr w:rsidR="00541B15" w:rsidRPr="00545B62" w14:paraId="19328FFE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08E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6D4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C115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Rabča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3C4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A24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-387175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4AB3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-1149143</w:t>
            </w:r>
          </w:p>
        </w:tc>
      </w:tr>
      <w:tr w:rsidR="00541B15" w:rsidRPr="00545B62" w14:paraId="6817897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CA6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D38A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28FB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Ružomberok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E27B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2C2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-402492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9E3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-1191629</w:t>
            </w:r>
          </w:p>
        </w:tc>
      </w:tr>
      <w:tr w:rsidR="00541B15" w:rsidRPr="00545B62" w14:paraId="39CA772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650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E234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D4FD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Liptovský Hrádok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973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363A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-373009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308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-1197825</w:t>
            </w:r>
          </w:p>
        </w:tc>
      </w:tr>
      <w:tr w:rsidR="00541B15" w:rsidRPr="00545B62" w14:paraId="5B70A65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E1AA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04D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438F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Podbanské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992B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E6C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-358773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55A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-1187521</w:t>
            </w:r>
          </w:p>
        </w:tc>
      </w:tr>
      <w:tr w:rsidR="00541B15" w:rsidRPr="00545B62" w14:paraId="5ED3163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1EF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B408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5E63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Dudince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E0B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BEA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-441748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E5A7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-1289629</w:t>
            </w:r>
          </w:p>
        </w:tc>
      </w:tr>
      <w:tr w:rsidR="00541B15" w:rsidRPr="00545B62" w14:paraId="2C101D0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91C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550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DFE9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 xml:space="preserve">Oravský </w:t>
            </w:r>
            <w:proofErr w:type="spellStart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Podzamok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E814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199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-397071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6769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-1171268</w:t>
            </w:r>
          </w:p>
        </w:tc>
      </w:tr>
      <w:tr w:rsidR="00541B15" w:rsidRPr="00545B62" w14:paraId="664A11D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A4DB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11D8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4C5C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Žiar nad Hronom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2FE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D274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-439320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A0A8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-1243101</w:t>
            </w:r>
          </w:p>
        </w:tc>
      </w:tr>
      <w:tr w:rsidR="00541B15" w:rsidRPr="00545B62" w14:paraId="624F5F4E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4F0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79B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2CFB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Banská Štiavnica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5D1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44B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-437505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189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-1258670</w:t>
            </w:r>
          </w:p>
        </w:tc>
      </w:tr>
      <w:tr w:rsidR="00541B15" w:rsidRPr="00545B62" w14:paraId="40A94B8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217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45F9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3694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Bzovík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8C6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287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-425046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074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-1274396</w:t>
            </w:r>
          </w:p>
        </w:tc>
      </w:tr>
      <w:tr w:rsidR="00541B15" w:rsidRPr="00545B62" w14:paraId="343C865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334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48E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F07D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Sliač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A1F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16D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-418824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D99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-1238809</w:t>
            </w:r>
          </w:p>
        </w:tc>
      </w:tr>
      <w:tr w:rsidR="00541B15" w:rsidRPr="00545B62" w14:paraId="2DB80C8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D927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7853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C2C0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Vígľaš Pstruša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F4E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1DE7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-406381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E96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-1250684</w:t>
            </w:r>
          </w:p>
        </w:tc>
      </w:tr>
      <w:tr w:rsidR="00541B15" w:rsidRPr="00545B62" w14:paraId="7275ED7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515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102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7FF4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Dolné Plachtince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95D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6AE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-409222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C55B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-1288102</w:t>
            </w:r>
          </w:p>
        </w:tc>
      </w:tr>
      <w:tr w:rsidR="00541B15" w:rsidRPr="00545B62" w14:paraId="36127C84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5A3A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29E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692A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Liptovská Osada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5497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E0B9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-410871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F81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-1205142</w:t>
            </w:r>
          </w:p>
        </w:tc>
      </w:tr>
      <w:tr w:rsidR="00541B15" w:rsidRPr="00545B62" w14:paraId="510B64E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B3B5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2C33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8DB3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Lom nad Rimavicou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D887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9E5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-381711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4DA3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-1241231</w:t>
            </w:r>
          </w:p>
        </w:tc>
      </w:tr>
      <w:tr w:rsidR="00541B15" w:rsidRPr="00545B62" w14:paraId="7AD5D6D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6B34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8FF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F986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Chopok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75E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F74D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-383438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388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-1207739</w:t>
            </w:r>
          </w:p>
        </w:tc>
      </w:tr>
      <w:tr w:rsidR="00541B15" w:rsidRPr="00545B62" w14:paraId="05A6645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2EC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AB28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FFEA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Brezno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7A7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110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-381221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FF9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-1223742</w:t>
            </w:r>
          </w:p>
        </w:tc>
      </w:tr>
      <w:tr w:rsidR="00541B15" w:rsidRPr="00545B62" w14:paraId="4698D124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8749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F22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CA6E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Boľkovce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D42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9457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-382602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705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-1276307</w:t>
            </w:r>
          </w:p>
        </w:tc>
      </w:tr>
      <w:tr w:rsidR="00541B15" w:rsidRPr="00545B62" w14:paraId="2020551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29B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4BCB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88A2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Lomnicky Štít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792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BAB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-336232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ED7B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-1182766</w:t>
            </w:r>
          </w:p>
        </w:tc>
      </w:tr>
      <w:tr w:rsidR="00541B15" w:rsidRPr="00545B62" w14:paraId="0786662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F8D3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633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D18F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Skalnaté Pleso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2FD8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4397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-334756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D4B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-1183505</w:t>
            </w:r>
          </w:p>
        </w:tc>
      </w:tr>
      <w:tr w:rsidR="00541B15" w:rsidRPr="00545B62" w14:paraId="622CF7F4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274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EC3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C5C8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Štrbské Pleso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430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3FC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-347334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703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-1190040</w:t>
            </w:r>
          </w:p>
        </w:tc>
      </w:tr>
      <w:tr w:rsidR="00541B15" w:rsidRPr="00545B62" w14:paraId="16BC268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280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6CF5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D9BB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Poprad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B5E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FFA9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-334850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DEB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-1196930</w:t>
            </w:r>
          </w:p>
        </w:tc>
      </w:tr>
      <w:tr w:rsidR="00541B15" w:rsidRPr="00545B62" w14:paraId="38CA594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2CF5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83C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3BC9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Tatranská Lomnica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8DB3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D34A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-330279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676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-1185659</w:t>
            </w:r>
          </w:p>
        </w:tc>
      </w:tr>
      <w:tr w:rsidR="00541B15" w:rsidRPr="00545B62" w14:paraId="0904768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822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B59B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F849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Tatranská Javorina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07D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F48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-341550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E464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-1173900</w:t>
            </w:r>
          </w:p>
        </w:tc>
      </w:tr>
      <w:tr w:rsidR="00541B15" w:rsidRPr="00545B62" w14:paraId="7523FDD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7E68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FFF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670D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Telgárt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12C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007D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-340445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649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-1221132</w:t>
            </w:r>
          </w:p>
        </w:tc>
      </w:tr>
      <w:tr w:rsidR="00541B15" w:rsidRPr="00545B62" w14:paraId="7260D09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948D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9E8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129E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Ratková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E764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BB0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-348736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1AC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-1249187</w:t>
            </w:r>
          </w:p>
        </w:tc>
      </w:tr>
      <w:tr w:rsidR="00541B15" w:rsidRPr="00545B62" w14:paraId="53FA230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DBF9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972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A541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Rimavská Sobota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8767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5DA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-356847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897B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-1273004</w:t>
            </w:r>
          </w:p>
        </w:tc>
      </w:tr>
      <w:tr w:rsidR="00541B15" w:rsidRPr="00545B62" w14:paraId="23BF541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9A3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CFB5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1969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Rožňava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B60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E45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-316739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6667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-1244732</w:t>
            </w:r>
          </w:p>
        </w:tc>
      </w:tr>
      <w:tr w:rsidR="00541B15" w:rsidRPr="00545B62" w14:paraId="2F33C66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9614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6A49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5772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Švedlár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A407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84E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-304802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413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-1228686</w:t>
            </w:r>
          </w:p>
        </w:tc>
      </w:tr>
      <w:tr w:rsidR="00541B15" w:rsidRPr="00545B62" w14:paraId="6A74FEE1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75CA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BE9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A800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Štós - Kúpele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F459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C6D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-296359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C4A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-1238324</w:t>
            </w:r>
          </w:p>
        </w:tc>
      </w:tr>
      <w:tr w:rsidR="00541B15" w:rsidRPr="00545B62" w14:paraId="2252E18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FC5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lastRenderedPageBreak/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7AF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2C64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Moldava n. Bodvou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E50D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ECB4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-281885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8C1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-1250107</w:t>
            </w:r>
          </w:p>
        </w:tc>
      </w:tr>
      <w:tr w:rsidR="00541B15" w:rsidRPr="00545B62" w14:paraId="73B84B9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31CA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F73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A55E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Spišské Vlachy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E8A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4E65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-295474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2D5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-1211831</w:t>
            </w:r>
          </w:p>
        </w:tc>
      </w:tr>
      <w:tr w:rsidR="00541B15" w:rsidRPr="00545B62" w14:paraId="57518DA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230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3D95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35C8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Podolínec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E17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9733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-312931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4FA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-1176944</w:t>
            </w:r>
          </w:p>
        </w:tc>
      </w:tr>
      <w:tr w:rsidR="00541B15" w:rsidRPr="00545B62" w14:paraId="2C79C3C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57E4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BE7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9FCA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Červený Kláštor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EA04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68E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-319578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454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-1161868</w:t>
            </w:r>
          </w:p>
        </w:tc>
      </w:tr>
      <w:tr w:rsidR="00541B15" w:rsidRPr="00545B62" w14:paraId="5E4337B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6C9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6E0B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7FE0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Gánovce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9315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7D4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-329338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B40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-1201032</w:t>
            </w:r>
          </w:p>
        </w:tc>
      </w:tr>
      <w:tr w:rsidR="00541B15" w:rsidRPr="00545B62" w14:paraId="16B7276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A37A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4F0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3D06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Revúca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FBD3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B62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-347305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C51A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-1238970</w:t>
            </w:r>
          </w:p>
        </w:tc>
      </w:tr>
      <w:tr w:rsidR="00541B15" w:rsidRPr="00545B62" w14:paraId="06D17A6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58C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A2E4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C652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Prešov - vojsko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E1D3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31A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-258581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5B0B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-1205799</w:t>
            </w:r>
          </w:p>
        </w:tc>
      </w:tr>
      <w:tr w:rsidR="00541B15" w:rsidRPr="00545B62" w14:paraId="160A5AB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BCB9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C4C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AE6C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Plaveč nad Popradom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59A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FFD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-289955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B0B9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-1178186</w:t>
            </w:r>
          </w:p>
        </w:tc>
      </w:tr>
      <w:tr w:rsidR="00541B15" w:rsidRPr="00545B62" w14:paraId="1A4C38D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BA9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C41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9DC0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Bardejov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82F9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7B7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-258681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C15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-1176416</w:t>
            </w:r>
          </w:p>
        </w:tc>
      </w:tr>
      <w:tr w:rsidR="00541B15" w:rsidRPr="00545B62" w14:paraId="2BE5C0F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3F9B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23A7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B1BB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Jakubovany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3AA3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41A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-269565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681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-1196127</w:t>
            </w:r>
          </w:p>
        </w:tc>
      </w:tr>
      <w:tr w:rsidR="00541B15" w:rsidRPr="00545B62" w14:paraId="6329EC2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299D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2A0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2428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Čaklov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EA6D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0D8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-234975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854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-1219886</w:t>
            </w:r>
          </w:p>
        </w:tc>
      </w:tr>
      <w:tr w:rsidR="00541B15" w:rsidRPr="00545B62" w14:paraId="41686C24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A1A9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C163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C982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Košice - letisko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5234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3D6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-265644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62B4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-1244803</w:t>
            </w:r>
          </w:p>
        </w:tc>
      </w:tr>
      <w:tr w:rsidR="00541B15" w:rsidRPr="00545B62" w14:paraId="6A0F836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7FD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128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DB2B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Tisinec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E793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BBE8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-231687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9463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-1185828</w:t>
            </w:r>
          </w:p>
        </w:tc>
      </w:tr>
      <w:tr w:rsidR="00541B15" w:rsidRPr="00545B62" w14:paraId="3A4EADA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5C9B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98E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98E0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Medzilaborce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988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392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-212316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27B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-1182393</w:t>
            </w:r>
          </w:p>
        </w:tc>
      </w:tr>
      <w:tr w:rsidR="00541B15" w:rsidRPr="00545B62" w14:paraId="6DCDC7A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DA2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0FB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80EE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Milhostov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F7F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84FB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-227977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865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-1246915</w:t>
            </w:r>
          </w:p>
        </w:tc>
      </w:tr>
      <w:tr w:rsidR="00541B15" w:rsidRPr="00545B62" w14:paraId="69E74D3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FCA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5CE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EA05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Somotor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AA3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F49D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-223566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0A93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-1277352</w:t>
            </w:r>
          </w:p>
        </w:tc>
      </w:tr>
      <w:tr w:rsidR="00541B15" w:rsidRPr="00545B62" w14:paraId="24945E3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307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236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599F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Michalovce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D558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6DBA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73D3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-1238543</w:t>
            </w:r>
          </w:p>
        </w:tc>
      </w:tr>
      <w:tr w:rsidR="00541B15" w:rsidRPr="00545B62" w14:paraId="3C2D479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217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E3D8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616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Orechová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142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2389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-191321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07A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-1244691</w:t>
            </w:r>
          </w:p>
        </w:tc>
      </w:tr>
      <w:tr w:rsidR="00541B15" w:rsidRPr="00545B62" w14:paraId="3899003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901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C8D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08AA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Osadné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3C93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8C9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-195241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AD95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-1195227</w:t>
            </w:r>
          </w:p>
        </w:tc>
      </w:tr>
      <w:tr w:rsidR="00541B15" w:rsidRPr="00545B62" w14:paraId="08217CA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7567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E37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EC32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Kamenica nad Cirochou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0FF5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0304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-206895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A89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-1217590</w:t>
            </w:r>
          </w:p>
        </w:tc>
      </w:tr>
      <w:tr w:rsidR="00541B15" w:rsidRPr="00545B62" w14:paraId="26F7AA0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9C98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2FFA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6050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Vysoká nad Uhom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D5D9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B82D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8818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-1253444</w:t>
            </w:r>
          </w:p>
        </w:tc>
      </w:tr>
    </w:tbl>
    <w:p w14:paraId="2E98AA1D" w14:textId="2A2EEA75" w:rsidR="00F73A59" w:rsidRDefault="00F73A59" w:rsidP="006E03C2">
      <w:pPr>
        <w:tabs>
          <w:tab w:val="left" w:pos="1305"/>
        </w:tabs>
        <w:ind w:left="0" w:firstLine="0"/>
        <w:rPr>
          <w:sz w:val="24"/>
          <w:szCs w:val="24"/>
        </w:rPr>
      </w:pPr>
    </w:p>
    <w:p w14:paraId="6EC31CBC" w14:textId="66AA3BFC" w:rsidR="00AF22BA" w:rsidRDefault="00AF22BA" w:rsidP="006E03C2">
      <w:pPr>
        <w:tabs>
          <w:tab w:val="left" w:pos="1305"/>
        </w:tabs>
        <w:ind w:left="0" w:firstLine="0"/>
        <w:rPr>
          <w:sz w:val="24"/>
          <w:szCs w:val="24"/>
        </w:rPr>
      </w:pPr>
    </w:p>
    <w:p w14:paraId="2BCC1322" w14:textId="62609A2D" w:rsidR="00AF22BA" w:rsidRDefault="00AF22BA" w:rsidP="006E03C2">
      <w:pPr>
        <w:tabs>
          <w:tab w:val="left" w:pos="1305"/>
        </w:tabs>
        <w:ind w:left="0" w:firstLine="0"/>
        <w:rPr>
          <w:sz w:val="24"/>
          <w:szCs w:val="24"/>
        </w:rPr>
      </w:pPr>
    </w:p>
    <w:p w14:paraId="08BDD5C8" w14:textId="77777777" w:rsidR="00545B62" w:rsidRDefault="00545B62">
      <w:pPr>
        <w:spacing w:before="0" w:after="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0135B5A" w14:textId="42887A04" w:rsidR="00AF22BA" w:rsidRPr="00545B62" w:rsidRDefault="00AF22BA" w:rsidP="00AF22BA">
      <w:pPr>
        <w:tabs>
          <w:tab w:val="left" w:pos="1305"/>
        </w:tabs>
        <w:ind w:left="0" w:firstLine="0"/>
        <w:rPr>
          <w:sz w:val="21"/>
          <w:szCs w:val="21"/>
        </w:rPr>
      </w:pPr>
      <w:r w:rsidRPr="00545B62">
        <w:rPr>
          <w:sz w:val="21"/>
          <w:szCs w:val="21"/>
        </w:rPr>
        <w:lastRenderedPageBreak/>
        <w:t>Příloha č. 2</w:t>
      </w:r>
      <w:r w:rsidR="00545B62" w:rsidRPr="00545B62">
        <w:rPr>
          <w:sz w:val="21"/>
          <w:szCs w:val="21"/>
        </w:rPr>
        <w:t>: Seznam</w:t>
      </w:r>
      <w:r w:rsidRPr="00545B62">
        <w:rPr>
          <w:sz w:val="21"/>
          <w:szCs w:val="21"/>
        </w:rPr>
        <w:t xml:space="preserve"> meteorologických stanic článek II</w:t>
      </w:r>
      <w:r w:rsidR="00545B62" w:rsidRPr="00545B62">
        <w:rPr>
          <w:sz w:val="21"/>
          <w:szCs w:val="21"/>
        </w:rPr>
        <w:t>.</w:t>
      </w:r>
      <w:r w:rsidRPr="00545B62">
        <w:rPr>
          <w:sz w:val="21"/>
          <w:szCs w:val="21"/>
        </w:rPr>
        <w:t xml:space="preserve"> odstavec 3</w:t>
      </w:r>
      <w:r w:rsidR="00545B62" w:rsidRPr="00545B62">
        <w:rPr>
          <w:sz w:val="21"/>
          <w:szCs w:val="21"/>
        </w:rPr>
        <w:t>.</w:t>
      </w:r>
    </w:p>
    <w:p w14:paraId="011E0A54" w14:textId="7E9B48E5" w:rsidR="00545B62" w:rsidRPr="00545B62" w:rsidRDefault="00545B62" w:rsidP="00AF22BA">
      <w:pPr>
        <w:tabs>
          <w:tab w:val="left" w:pos="1305"/>
        </w:tabs>
        <w:ind w:left="0" w:firstLine="0"/>
        <w:rPr>
          <w:sz w:val="21"/>
          <w:szCs w:val="21"/>
        </w:rPr>
      </w:pPr>
      <w:r w:rsidRPr="002B7F19">
        <w:rPr>
          <w:b/>
          <w:bCs/>
          <w:color w:val="86B918"/>
          <w:sz w:val="21"/>
          <w:szCs w:val="21"/>
        </w:rPr>
        <w:t>___________________________________________________________________________</w:t>
      </w:r>
      <w:r>
        <w:rPr>
          <w:b/>
          <w:bCs/>
          <w:color w:val="86B918"/>
          <w:sz w:val="21"/>
          <w:szCs w:val="21"/>
        </w:rPr>
        <w:t>__</w:t>
      </w:r>
    </w:p>
    <w:p w14:paraId="1B53D287" w14:textId="3AF66FAE" w:rsidR="00E73C61" w:rsidRDefault="00E73C61" w:rsidP="00AF22BA">
      <w:pPr>
        <w:tabs>
          <w:tab w:val="left" w:pos="1305"/>
        </w:tabs>
        <w:ind w:left="0" w:firstLine="0"/>
        <w:rPr>
          <w:color w:val="FF0000"/>
          <w:sz w:val="21"/>
          <w:szCs w:val="21"/>
        </w:rPr>
      </w:pPr>
    </w:p>
    <w:tbl>
      <w:tblPr>
        <w:tblW w:w="7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907"/>
        <w:gridCol w:w="2835"/>
        <w:gridCol w:w="907"/>
        <w:gridCol w:w="1134"/>
        <w:gridCol w:w="1134"/>
      </w:tblGrid>
      <w:tr w:rsidR="00EF4819" w:rsidRPr="00545B62" w14:paraId="7EF30F9B" w14:textId="77777777" w:rsidTr="00D47199">
        <w:trPr>
          <w:trHeight w:val="300"/>
        </w:trPr>
        <w:tc>
          <w:tcPr>
            <w:tcW w:w="907" w:type="dxa"/>
            <w:vAlign w:val="center"/>
          </w:tcPr>
          <w:p w14:paraId="5F00C4EF" w14:textId="1B36EEA4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proofErr w:type="spellStart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P.č</w:t>
            </w:r>
            <w:proofErr w:type="spellEnd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.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44F48787" w14:textId="01252F4B" w:rsidR="00EF4819" w:rsidRPr="00545B62" w:rsidRDefault="00EF4819" w:rsidP="00EF4819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ID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400243A" w14:textId="699F360D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Název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447AAB46" w14:textId="6AAD32C4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proofErr w:type="spellStart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Nadm</w:t>
            </w:r>
            <w:proofErr w:type="spellEnd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. výška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096CFB" w14:textId="2EF1C9F1" w:rsidR="00EF4819" w:rsidRPr="00545B62" w:rsidRDefault="00EF4819" w:rsidP="00EF4819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X-JTSK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A696C6" w14:textId="11CEBC67" w:rsidR="00EF4819" w:rsidRPr="00545B62" w:rsidRDefault="00EF4819" w:rsidP="00EF4819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Y-JTSK</w:t>
            </w:r>
          </w:p>
        </w:tc>
      </w:tr>
      <w:tr w:rsidR="00E73C61" w:rsidRPr="00545B62" w14:paraId="45A6EC35" w14:textId="77777777" w:rsidTr="00541B15">
        <w:trPr>
          <w:trHeight w:hRule="exact" w:val="227"/>
        </w:trPr>
        <w:tc>
          <w:tcPr>
            <w:tcW w:w="907" w:type="dxa"/>
            <w:vAlign w:val="bottom"/>
          </w:tcPr>
          <w:p w14:paraId="1D070746" w14:textId="5F3A992D" w:rsidR="00E73C61" w:rsidRPr="00545B62" w:rsidRDefault="00E73C61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6631239" w14:textId="3B8FF71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11800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1BF0540" w14:textId="77777777" w:rsidR="00E73C61" w:rsidRPr="00545B62" w:rsidRDefault="00E73C61" w:rsidP="00E73C61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Holíč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8393B7F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AC4969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-562518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89058F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-1207472</w:t>
            </w:r>
          </w:p>
        </w:tc>
      </w:tr>
      <w:tr w:rsidR="00E73C61" w:rsidRPr="00545B62" w14:paraId="04FFF813" w14:textId="77777777" w:rsidTr="00541B15">
        <w:trPr>
          <w:trHeight w:hRule="exact" w:val="227"/>
        </w:trPr>
        <w:tc>
          <w:tcPr>
            <w:tcW w:w="907" w:type="dxa"/>
            <w:vAlign w:val="bottom"/>
          </w:tcPr>
          <w:p w14:paraId="173D8706" w14:textId="5C01D7F7" w:rsidR="00E73C61" w:rsidRPr="00545B62" w:rsidRDefault="00E73C61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FC07C01" w14:textId="31AEBAB5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6620889" w14:textId="77777777" w:rsidR="00E73C61" w:rsidRPr="00545B62" w:rsidRDefault="00E73C61" w:rsidP="00E73C61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Bratislava, Mlynská dolina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9EE1EE5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24410F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-576412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E0BEAE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-1279644</w:t>
            </w:r>
          </w:p>
        </w:tc>
      </w:tr>
      <w:tr w:rsidR="00E73C61" w:rsidRPr="00545B62" w14:paraId="0DE0C516" w14:textId="77777777" w:rsidTr="00541B15">
        <w:trPr>
          <w:trHeight w:hRule="exact" w:val="227"/>
        </w:trPr>
        <w:tc>
          <w:tcPr>
            <w:tcW w:w="907" w:type="dxa"/>
            <w:vAlign w:val="bottom"/>
          </w:tcPr>
          <w:p w14:paraId="5CD723E3" w14:textId="6B89A20C" w:rsidR="00E73C61" w:rsidRPr="00545B62" w:rsidRDefault="00E73C61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ADCA2E1" w14:textId="2E71BFC8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11815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D617180" w14:textId="77777777" w:rsidR="00E73C61" w:rsidRPr="00545B62" w:rsidRDefault="00E73C61" w:rsidP="00E73C61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Slovenský Grob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E4BF460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EAB52F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-562040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35894A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-1267556</w:t>
            </w:r>
          </w:p>
        </w:tc>
      </w:tr>
      <w:tr w:rsidR="00E73C61" w:rsidRPr="00545B62" w14:paraId="3D96F369" w14:textId="77777777" w:rsidTr="00541B15">
        <w:trPr>
          <w:trHeight w:hRule="exact" w:val="227"/>
        </w:trPr>
        <w:tc>
          <w:tcPr>
            <w:tcW w:w="907" w:type="dxa"/>
            <w:vAlign w:val="bottom"/>
          </w:tcPr>
          <w:p w14:paraId="476A1C48" w14:textId="6D536E1D" w:rsidR="00E73C61" w:rsidRPr="00545B62" w:rsidRDefault="00E73C61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2F5915F" w14:textId="44889933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11817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1D69BB7" w14:textId="77777777" w:rsidR="00E73C61" w:rsidRPr="00545B62" w:rsidRDefault="00E73C61" w:rsidP="00E73C61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Kráľová pri Senci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412089C8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52A762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-547565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EC1964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-1277667</w:t>
            </w:r>
          </w:p>
        </w:tc>
      </w:tr>
      <w:tr w:rsidR="00E73C61" w:rsidRPr="00545B62" w14:paraId="22E48070" w14:textId="77777777" w:rsidTr="00541B15">
        <w:trPr>
          <w:trHeight w:hRule="exact" w:val="227"/>
        </w:trPr>
        <w:tc>
          <w:tcPr>
            <w:tcW w:w="907" w:type="dxa"/>
            <w:vAlign w:val="bottom"/>
          </w:tcPr>
          <w:p w14:paraId="444760AB" w14:textId="379414D8" w:rsidR="00E73C61" w:rsidRPr="00545B62" w:rsidRDefault="00E73C61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304D411" w14:textId="4CCBDF6E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11833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B48709C" w14:textId="77777777" w:rsidR="00E73C61" w:rsidRPr="00545B62" w:rsidRDefault="00E73C61" w:rsidP="00E73C61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Modra, Piesok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514E1BF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252464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-558759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F1FF86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-1256614</w:t>
            </w:r>
          </w:p>
        </w:tc>
      </w:tr>
      <w:tr w:rsidR="00E73C61" w:rsidRPr="00545B62" w14:paraId="41FF2B05" w14:textId="77777777" w:rsidTr="00541B15">
        <w:trPr>
          <w:trHeight w:hRule="exact" w:val="227"/>
        </w:trPr>
        <w:tc>
          <w:tcPr>
            <w:tcW w:w="907" w:type="dxa"/>
            <w:vAlign w:val="bottom"/>
          </w:tcPr>
          <w:p w14:paraId="1B3D0D5A" w14:textId="486DC102" w:rsidR="00E73C61" w:rsidRPr="00545B62" w:rsidRDefault="00E73C61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3200A7A" w14:textId="01545492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11878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F3EB03A" w14:textId="77777777" w:rsidR="00E73C61" w:rsidRPr="00545B62" w:rsidRDefault="00E73C61" w:rsidP="00E73C61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Liptovský Mikuláš, Ondrašová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2FB8CF7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5BCF27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-382269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26C277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-1190667</w:t>
            </w:r>
          </w:p>
        </w:tc>
      </w:tr>
      <w:tr w:rsidR="00E73C61" w:rsidRPr="00545B62" w14:paraId="20E43EF7" w14:textId="77777777" w:rsidTr="00541B15">
        <w:trPr>
          <w:trHeight w:hRule="exact" w:val="227"/>
        </w:trPr>
        <w:tc>
          <w:tcPr>
            <w:tcW w:w="907" w:type="dxa"/>
            <w:vAlign w:val="bottom"/>
          </w:tcPr>
          <w:p w14:paraId="0366AA50" w14:textId="00BFC733" w:rsidR="00E73C61" w:rsidRPr="00545B62" w:rsidRDefault="00E73C61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52225D8" w14:textId="103604E6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11879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A12D72A" w14:textId="77777777" w:rsidR="00E73C61" w:rsidRPr="00545B62" w:rsidRDefault="00E73C61" w:rsidP="00E73C61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Kremnické Bane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FD53E4C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C3D3DC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-435064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A36847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-1227168</w:t>
            </w:r>
          </w:p>
        </w:tc>
      </w:tr>
      <w:tr w:rsidR="00E73C61" w:rsidRPr="00545B62" w14:paraId="43EB1136" w14:textId="77777777" w:rsidTr="00541B15">
        <w:trPr>
          <w:trHeight w:hRule="exact" w:val="227"/>
        </w:trPr>
        <w:tc>
          <w:tcPr>
            <w:tcW w:w="907" w:type="dxa"/>
            <w:vAlign w:val="bottom"/>
          </w:tcPr>
          <w:p w14:paraId="682D92B3" w14:textId="6F095726" w:rsidR="00E73C61" w:rsidRPr="00545B62" w:rsidRDefault="00E73C61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8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F505508" w14:textId="14A0641E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11881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7DB02CC" w14:textId="77777777" w:rsidR="00E73C61" w:rsidRPr="00545B62" w:rsidRDefault="00E73C61" w:rsidP="00E73C61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Želiezovce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80745B8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0A7631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-459733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65012E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-1301867</w:t>
            </w:r>
          </w:p>
        </w:tc>
      </w:tr>
      <w:tr w:rsidR="00E73C61" w:rsidRPr="00545B62" w14:paraId="273CB3B4" w14:textId="77777777" w:rsidTr="00541B15">
        <w:trPr>
          <w:trHeight w:hRule="exact" w:val="227"/>
        </w:trPr>
        <w:tc>
          <w:tcPr>
            <w:tcW w:w="907" w:type="dxa"/>
            <w:vAlign w:val="bottom"/>
          </w:tcPr>
          <w:p w14:paraId="3BA6F94D" w14:textId="6258EF27" w:rsidR="00E73C61" w:rsidRPr="00545B62" w:rsidRDefault="00E73C61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9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C0013BE" w14:textId="3761BD46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11882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A0232AC" w14:textId="77777777" w:rsidR="00E73C61" w:rsidRPr="00545B62" w:rsidRDefault="00E73C61" w:rsidP="00E73C61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Tesárske Mlyňany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15EB15F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C76EE5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-478568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F5F173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-1269751</w:t>
            </w:r>
          </w:p>
        </w:tc>
      </w:tr>
      <w:tr w:rsidR="00E73C61" w:rsidRPr="00545B62" w14:paraId="47706CE4" w14:textId="77777777" w:rsidTr="00541B15">
        <w:trPr>
          <w:trHeight w:hRule="exact" w:val="227"/>
        </w:trPr>
        <w:tc>
          <w:tcPr>
            <w:tcW w:w="907" w:type="dxa"/>
            <w:vAlign w:val="bottom"/>
          </w:tcPr>
          <w:p w14:paraId="740D3C37" w14:textId="4B301F44" w:rsidR="00E73C61" w:rsidRPr="00545B62" w:rsidRDefault="00E73C61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EC6BB95" w14:textId="0FB6D4C5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11890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9173001" w14:textId="77777777" w:rsidR="00E73C61" w:rsidRPr="00545B62" w:rsidRDefault="00E73C61" w:rsidP="00E73C61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Oravské Veselé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99946EA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4273D2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-394575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621FF2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-1148466</w:t>
            </w:r>
          </w:p>
        </w:tc>
      </w:tr>
      <w:tr w:rsidR="00E73C61" w:rsidRPr="00545B62" w14:paraId="67CFE41D" w14:textId="77777777" w:rsidTr="00541B15">
        <w:trPr>
          <w:trHeight w:hRule="exact" w:val="227"/>
        </w:trPr>
        <w:tc>
          <w:tcPr>
            <w:tcW w:w="907" w:type="dxa"/>
            <w:vAlign w:val="bottom"/>
          </w:tcPr>
          <w:p w14:paraId="3F790CCA" w14:textId="21DC47C7" w:rsidR="00E73C61" w:rsidRPr="00545B62" w:rsidRDefault="00E73C61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F0E48D6" w14:textId="3ACC021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11893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20D03B3" w14:textId="77777777" w:rsidR="00E73C61" w:rsidRPr="00545B62" w:rsidRDefault="00E73C61" w:rsidP="00E73C61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Martin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853A837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693D0A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-430326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579A87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-1190450</w:t>
            </w:r>
          </w:p>
        </w:tc>
      </w:tr>
      <w:tr w:rsidR="00E73C61" w:rsidRPr="00545B62" w14:paraId="6A890CA5" w14:textId="77777777" w:rsidTr="00541B15">
        <w:trPr>
          <w:trHeight w:hRule="exact" w:val="227"/>
        </w:trPr>
        <w:tc>
          <w:tcPr>
            <w:tcW w:w="907" w:type="dxa"/>
            <w:vAlign w:val="bottom"/>
          </w:tcPr>
          <w:p w14:paraId="06EFBA84" w14:textId="4757B28D" w:rsidR="00E73C61" w:rsidRPr="00545B62" w:rsidRDefault="00E73C61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D6F19C8" w14:textId="21EC7275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11897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A3CE10E" w14:textId="77777777" w:rsidR="00E73C61" w:rsidRPr="00545B62" w:rsidRDefault="00E73C61" w:rsidP="00E73C61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Turčianske Teplice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C928FEF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A87FFF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-437634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4307A5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-1213119</w:t>
            </w:r>
          </w:p>
        </w:tc>
      </w:tr>
      <w:tr w:rsidR="00E73C61" w:rsidRPr="00545B62" w14:paraId="0083E467" w14:textId="77777777" w:rsidTr="00541B15">
        <w:trPr>
          <w:trHeight w:hRule="exact" w:val="227"/>
        </w:trPr>
        <w:tc>
          <w:tcPr>
            <w:tcW w:w="907" w:type="dxa"/>
            <w:vAlign w:val="bottom"/>
          </w:tcPr>
          <w:p w14:paraId="7A2A83FD" w14:textId="14FCFA78" w:rsidR="00E73C61" w:rsidRPr="00545B62" w:rsidRDefault="00E73C61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6B70FA0" w14:textId="35D2FC6C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11898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7DF465D" w14:textId="77777777" w:rsidR="00E73C61" w:rsidRPr="00545B62" w:rsidRDefault="00E73C61" w:rsidP="00E73C61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Banská Bystrica, Zelená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B9B4470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9D50AE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-419905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2D14CD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-1228569</w:t>
            </w:r>
          </w:p>
        </w:tc>
      </w:tr>
      <w:tr w:rsidR="00E73C61" w:rsidRPr="00545B62" w14:paraId="12A34507" w14:textId="77777777" w:rsidTr="00541B15">
        <w:trPr>
          <w:trHeight w:hRule="exact" w:val="227"/>
        </w:trPr>
        <w:tc>
          <w:tcPr>
            <w:tcW w:w="907" w:type="dxa"/>
            <w:vAlign w:val="bottom"/>
          </w:tcPr>
          <w:p w14:paraId="12C950E0" w14:textId="08DA79DD" w:rsidR="00E73C61" w:rsidRPr="00545B62" w:rsidRDefault="00E73C61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EDDF47F" w14:textId="4C16690F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11918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3F98502" w14:textId="77777777" w:rsidR="00E73C61" w:rsidRPr="00545B62" w:rsidRDefault="00E73C61" w:rsidP="00E73C61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Liesek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67046A4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52BBCC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-373884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FB601E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-1160954</w:t>
            </w:r>
          </w:p>
        </w:tc>
      </w:tr>
      <w:tr w:rsidR="00E73C61" w:rsidRPr="00545B62" w14:paraId="0B5C1BFC" w14:textId="77777777" w:rsidTr="00541B15">
        <w:trPr>
          <w:trHeight w:hRule="exact" w:val="227"/>
        </w:trPr>
        <w:tc>
          <w:tcPr>
            <w:tcW w:w="907" w:type="dxa"/>
            <w:vAlign w:val="bottom"/>
          </w:tcPr>
          <w:p w14:paraId="683FABDC" w14:textId="69EBAB5E" w:rsidR="00E73C61" w:rsidRPr="00545B62" w:rsidRDefault="00E73C61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15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C9BE720" w14:textId="50304E7B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11957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3FE7857" w14:textId="77777777" w:rsidR="00E73C61" w:rsidRPr="00545B62" w:rsidRDefault="00E73C61" w:rsidP="00E73C61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Stará Lesná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45B608B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807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93A483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-330975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1B24B5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-1187815</w:t>
            </w:r>
          </w:p>
        </w:tc>
      </w:tr>
      <w:tr w:rsidR="00E73C61" w:rsidRPr="00545B62" w14:paraId="5ACA3CA6" w14:textId="77777777" w:rsidTr="00541B15">
        <w:trPr>
          <w:trHeight w:hRule="exact" w:val="227"/>
        </w:trPr>
        <w:tc>
          <w:tcPr>
            <w:tcW w:w="907" w:type="dxa"/>
            <w:vAlign w:val="bottom"/>
          </w:tcPr>
          <w:p w14:paraId="38C092A0" w14:textId="481EC85B" w:rsidR="00E73C61" w:rsidRPr="00545B62" w:rsidRDefault="00E73C61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7AA3922" w14:textId="6DB0F554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11959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85EBC19" w14:textId="77777777" w:rsidR="00E73C61" w:rsidRPr="00545B62" w:rsidRDefault="00E73C61" w:rsidP="00E73C61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Tatranská Polianka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562D064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975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E166D8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-338727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333022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-1190785</w:t>
            </w:r>
          </w:p>
        </w:tc>
      </w:tr>
      <w:tr w:rsidR="00E73C61" w:rsidRPr="00545B62" w14:paraId="1780AB69" w14:textId="77777777" w:rsidTr="00541B15">
        <w:trPr>
          <w:trHeight w:hRule="exact" w:val="227"/>
        </w:trPr>
        <w:tc>
          <w:tcPr>
            <w:tcW w:w="907" w:type="dxa"/>
            <w:vAlign w:val="bottom"/>
          </w:tcPr>
          <w:p w14:paraId="14A543A7" w14:textId="14EA7342" w:rsidR="00E73C61" w:rsidRPr="00545B62" w:rsidRDefault="00E73C61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B85A444" w14:textId="4EC5C862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11970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0FB971F" w14:textId="77777777" w:rsidR="00E73C61" w:rsidRPr="00545B62" w:rsidRDefault="00E73C61" w:rsidP="00E73C61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Silica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EE178F8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EAB3E9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-317553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04C831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-1255204</w:t>
            </w:r>
          </w:p>
        </w:tc>
      </w:tr>
    </w:tbl>
    <w:p w14:paraId="1B274872" w14:textId="77777777" w:rsidR="00E73C61" w:rsidRPr="00F73A59" w:rsidRDefault="00E73C61" w:rsidP="00AF22BA">
      <w:pPr>
        <w:tabs>
          <w:tab w:val="left" w:pos="1305"/>
        </w:tabs>
        <w:ind w:left="0" w:firstLine="0"/>
        <w:rPr>
          <w:sz w:val="24"/>
          <w:szCs w:val="24"/>
        </w:rPr>
      </w:pPr>
    </w:p>
    <w:p w14:paraId="2F079833" w14:textId="43662090" w:rsidR="00AF22BA" w:rsidRDefault="00AF22BA" w:rsidP="006E03C2">
      <w:pPr>
        <w:tabs>
          <w:tab w:val="left" w:pos="1305"/>
        </w:tabs>
        <w:ind w:left="0" w:firstLine="0"/>
        <w:rPr>
          <w:sz w:val="24"/>
          <w:szCs w:val="24"/>
        </w:rPr>
      </w:pPr>
    </w:p>
    <w:p w14:paraId="3FFBFA72" w14:textId="2902A4E4" w:rsidR="00553172" w:rsidRDefault="00553172" w:rsidP="006E03C2">
      <w:pPr>
        <w:tabs>
          <w:tab w:val="left" w:pos="1305"/>
        </w:tabs>
        <w:ind w:left="0" w:firstLine="0"/>
        <w:rPr>
          <w:sz w:val="24"/>
          <w:szCs w:val="24"/>
        </w:rPr>
      </w:pPr>
    </w:p>
    <w:p w14:paraId="657C8496" w14:textId="4A2E18EB" w:rsidR="00553172" w:rsidRDefault="00553172" w:rsidP="006E03C2">
      <w:pPr>
        <w:tabs>
          <w:tab w:val="left" w:pos="1305"/>
        </w:tabs>
        <w:ind w:left="0" w:firstLine="0"/>
        <w:rPr>
          <w:sz w:val="24"/>
          <w:szCs w:val="24"/>
        </w:rPr>
      </w:pPr>
    </w:p>
    <w:p w14:paraId="657EB953" w14:textId="5ACF7D81" w:rsidR="00553172" w:rsidRDefault="00553172" w:rsidP="006E03C2">
      <w:pPr>
        <w:tabs>
          <w:tab w:val="left" w:pos="1305"/>
        </w:tabs>
        <w:ind w:left="0" w:firstLine="0"/>
        <w:rPr>
          <w:sz w:val="24"/>
          <w:szCs w:val="24"/>
        </w:rPr>
      </w:pPr>
    </w:p>
    <w:p w14:paraId="650EA4F6" w14:textId="5E70D6C2" w:rsidR="00553172" w:rsidRDefault="00553172" w:rsidP="006E03C2">
      <w:pPr>
        <w:tabs>
          <w:tab w:val="left" w:pos="1305"/>
        </w:tabs>
        <w:ind w:left="0" w:firstLine="0"/>
        <w:rPr>
          <w:sz w:val="24"/>
          <w:szCs w:val="24"/>
        </w:rPr>
      </w:pPr>
    </w:p>
    <w:p w14:paraId="19668C6C" w14:textId="77777777" w:rsidR="00545B62" w:rsidRDefault="00545B62">
      <w:pPr>
        <w:spacing w:before="0" w:after="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7A48281" w14:textId="728BC581" w:rsidR="00553172" w:rsidRPr="00545B62" w:rsidRDefault="00553172" w:rsidP="00553172">
      <w:pPr>
        <w:tabs>
          <w:tab w:val="left" w:pos="1305"/>
        </w:tabs>
        <w:ind w:left="0" w:firstLine="0"/>
        <w:rPr>
          <w:sz w:val="21"/>
          <w:szCs w:val="21"/>
        </w:rPr>
      </w:pPr>
      <w:r w:rsidRPr="00545B62">
        <w:rPr>
          <w:sz w:val="21"/>
          <w:szCs w:val="21"/>
        </w:rPr>
        <w:lastRenderedPageBreak/>
        <w:t>Příloha č. 3</w:t>
      </w:r>
      <w:r w:rsidR="00545B62" w:rsidRPr="00545B62">
        <w:rPr>
          <w:sz w:val="21"/>
          <w:szCs w:val="21"/>
        </w:rPr>
        <w:t xml:space="preserve">: Seznam </w:t>
      </w:r>
      <w:proofErr w:type="spellStart"/>
      <w:r w:rsidRPr="00545B62">
        <w:rPr>
          <w:sz w:val="21"/>
          <w:szCs w:val="21"/>
        </w:rPr>
        <w:t>srážkoměrných</w:t>
      </w:r>
      <w:proofErr w:type="spellEnd"/>
      <w:r w:rsidRPr="00545B62">
        <w:rPr>
          <w:sz w:val="21"/>
          <w:szCs w:val="21"/>
        </w:rPr>
        <w:t xml:space="preserve"> stanic článek II</w:t>
      </w:r>
      <w:r w:rsidR="00545B62" w:rsidRPr="00545B62">
        <w:rPr>
          <w:sz w:val="21"/>
          <w:szCs w:val="21"/>
        </w:rPr>
        <w:t>.</w:t>
      </w:r>
      <w:r w:rsidRPr="00545B62">
        <w:rPr>
          <w:sz w:val="21"/>
          <w:szCs w:val="21"/>
        </w:rPr>
        <w:t xml:space="preserve"> odstavec 4</w:t>
      </w:r>
      <w:r w:rsidR="00545B62" w:rsidRPr="00545B62">
        <w:rPr>
          <w:sz w:val="21"/>
          <w:szCs w:val="21"/>
        </w:rPr>
        <w:t>.</w:t>
      </w:r>
    </w:p>
    <w:p w14:paraId="6AC535F5" w14:textId="11D52B86" w:rsidR="00545B62" w:rsidRPr="00545B62" w:rsidRDefault="00545B62" w:rsidP="00553172">
      <w:pPr>
        <w:tabs>
          <w:tab w:val="left" w:pos="1305"/>
        </w:tabs>
        <w:ind w:left="0" w:firstLine="0"/>
        <w:rPr>
          <w:sz w:val="21"/>
          <w:szCs w:val="21"/>
        </w:rPr>
      </w:pPr>
      <w:r w:rsidRPr="002B7F19">
        <w:rPr>
          <w:b/>
          <w:bCs/>
          <w:color w:val="86B918"/>
          <w:sz w:val="21"/>
          <w:szCs w:val="21"/>
        </w:rPr>
        <w:t>___________________________________________________________________________</w:t>
      </w:r>
      <w:r>
        <w:rPr>
          <w:b/>
          <w:bCs/>
          <w:color w:val="86B918"/>
          <w:sz w:val="21"/>
          <w:szCs w:val="21"/>
        </w:rPr>
        <w:t>__</w:t>
      </w:r>
    </w:p>
    <w:p w14:paraId="4173C13B" w14:textId="5169D8C2" w:rsidR="00553172" w:rsidRDefault="00553172" w:rsidP="006E03C2">
      <w:pPr>
        <w:tabs>
          <w:tab w:val="left" w:pos="1305"/>
        </w:tabs>
        <w:ind w:left="0" w:firstLine="0"/>
        <w:rPr>
          <w:sz w:val="24"/>
          <w:szCs w:val="24"/>
        </w:rPr>
      </w:pPr>
    </w:p>
    <w:tbl>
      <w:tblPr>
        <w:tblW w:w="78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907"/>
        <w:gridCol w:w="2835"/>
        <w:gridCol w:w="907"/>
        <w:gridCol w:w="1134"/>
        <w:gridCol w:w="1134"/>
      </w:tblGrid>
      <w:tr w:rsidR="00EF4819" w:rsidRPr="00545B62" w14:paraId="0F377355" w14:textId="77777777" w:rsidTr="00EF4819">
        <w:trPr>
          <w:trHeight w:val="3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8DD4" w14:textId="77777777" w:rsidR="00EF4819" w:rsidRPr="00545B62" w:rsidRDefault="00EF4819" w:rsidP="00EF4819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proofErr w:type="spellStart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P.č</w:t>
            </w:r>
            <w:proofErr w:type="spellEnd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D1C9" w14:textId="77777777" w:rsidR="00EF4819" w:rsidRPr="00545B62" w:rsidRDefault="00EF4819" w:rsidP="00EF4819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ID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E8B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Název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35AF" w14:textId="77777777" w:rsidR="00EF4819" w:rsidRPr="00545B62" w:rsidRDefault="00EF4819" w:rsidP="00EF4819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proofErr w:type="spellStart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Nadm</w:t>
            </w:r>
            <w:proofErr w:type="spellEnd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. výška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2A74" w14:textId="77777777" w:rsidR="00EF4819" w:rsidRPr="00545B62" w:rsidRDefault="00EF4819" w:rsidP="00EF4819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X-JTSK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809A" w14:textId="77777777" w:rsidR="00EF4819" w:rsidRPr="00545B62" w:rsidRDefault="00EF4819" w:rsidP="00EF4819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Y-JTSK</w:t>
            </w:r>
          </w:p>
        </w:tc>
      </w:tr>
      <w:tr w:rsidR="00EF4819" w:rsidRPr="00545B62" w14:paraId="7779F25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403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A07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016C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Javorina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604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628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-341550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DF3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-1173900</w:t>
            </w:r>
          </w:p>
        </w:tc>
      </w:tr>
      <w:tr w:rsidR="00EF4819" w:rsidRPr="00545B62" w14:paraId="1BF6F1F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81C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48F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63F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Podspády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3AA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805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-338438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A21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-1173007</w:t>
            </w:r>
          </w:p>
        </w:tc>
      </w:tr>
      <w:tr w:rsidR="00EF4819" w:rsidRPr="00545B62" w14:paraId="40A5ED4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A37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F28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F69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Osturňa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0A4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E0B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-333945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EE4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-1167306</w:t>
            </w:r>
          </w:p>
        </w:tc>
      </w:tr>
      <w:tr w:rsidR="00EF4819" w:rsidRPr="00545B62" w14:paraId="2F8F489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C44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595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841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Spišská Stará Ves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565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698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-323947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4DC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-1163007</w:t>
            </w:r>
          </w:p>
        </w:tc>
      </w:tr>
      <w:tr w:rsidR="00EF4819" w:rsidRPr="00545B62" w14:paraId="7B0EFF4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DAB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779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1AD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Štrba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D0B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080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-347568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C9D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-1197391</w:t>
            </w:r>
          </w:p>
        </w:tc>
      </w:tr>
      <w:tr w:rsidR="00EF4819" w:rsidRPr="00545B62" w14:paraId="62E4C7F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763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8B1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495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Vlková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8EF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2CB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-321337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340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-1198806</w:t>
            </w:r>
          </w:p>
        </w:tc>
      </w:tr>
      <w:tr w:rsidR="00EF4819" w:rsidRPr="00545B62" w14:paraId="62EAB09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2DA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8BD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EDC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Kežmarok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BF4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1F0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-320320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C6B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-1191005</w:t>
            </w:r>
          </w:p>
        </w:tc>
      </w:tr>
      <w:tr w:rsidR="00EF4819" w:rsidRPr="00545B62" w14:paraId="202C43C1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A2D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FF7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8CB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Tatranská Kotlina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08F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3E6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-328172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AD0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-1179502</w:t>
            </w:r>
          </w:p>
        </w:tc>
      </w:tr>
      <w:tr w:rsidR="00EF4819" w:rsidRPr="00545B62" w14:paraId="665D3F6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F9A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AB3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99F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Spišská Belá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DCD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DF1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-321388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E58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-1184879</w:t>
            </w:r>
          </w:p>
        </w:tc>
      </w:tr>
      <w:tr w:rsidR="00EF4819" w:rsidRPr="00545B62" w14:paraId="5EBD715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65C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4E5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B2BA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Ždiar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449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19F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-332889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1E4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-1174332</w:t>
            </w:r>
          </w:p>
        </w:tc>
      </w:tr>
      <w:tr w:rsidR="00EF4819" w:rsidRPr="00545B62" w14:paraId="625B968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F1D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8E8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F7E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Ihľany-</w:t>
            </w:r>
            <w:proofErr w:type="spellStart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Majerka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6CD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C9E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-311998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327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-1185597</w:t>
            </w:r>
          </w:p>
        </w:tc>
      </w:tr>
      <w:tr w:rsidR="00EF4819" w:rsidRPr="00545B62" w14:paraId="56B68D8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CC0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F71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54F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Stará Ľubovňa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949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77A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-300481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A20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-1173236</w:t>
            </w:r>
          </w:p>
        </w:tc>
      </w:tr>
      <w:tr w:rsidR="00EF4819" w:rsidRPr="00545B62" w14:paraId="32BDB53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9F2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7C7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58B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Chmeľnica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3D2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5D6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-298007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4C6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-1173894</w:t>
            </w:r>
          </w:p>
        </w:tc>
      </w:tr>
      <w:tr w:rsidR="00EF4819" w:rsidRPr="00545B62" w14:paraId="4F75E05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337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BF6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EF1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Radošovce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185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D88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-553356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ECA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-1213292</w:t>
            </w:r>
          </w:p>
        </w:tc>
      </w:tr>
      <w:tr w:rsidR="00EF4819" w:rsidRPr="00545B62" w14:paraId="3313671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89F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246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E692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Skalica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4B8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4CE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-556948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5CB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-1203840</w:t>
            </w:r>
          </w:p>
        </w:tc>
      </w:tr>
      <w:tr w:rsidR="00EF4819" w:rsidRPr="00545B62" w14:paraId="081AED5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C74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CF0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3BA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Gbely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3B2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DCD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-565840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772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-1217817</w:t>
            </w:r>
          </w:p>
        </w:tc>
      </w:tr>
      <w:tr w:rsidR="00EF4819" w:rsidRPr="00545B62" w14:paraId="67AE0EA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DCF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296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324E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Brodské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A4A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EEC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-574716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9DD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-1219613</w:t>
            </w:r>
          </w:p>
        </w:tc>
      </w:tr>
      <w:tr w:rsidR="00EF4819" w:rsidRPr="00545B62" w14:paraId="3A7E49DE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1CC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88C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15060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7112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Brezová pod Bradlom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B3C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C26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-536014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308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-1226709</w:t>
            </w:r>
          </w:p>
        </w:tc>
      </w:tr>
      <w:tr w:rsidR="00EF4819" w:rsidRPr="00545B62" w14:paraId="6084F8F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AFC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2ED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15080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091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Jablonica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765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EB2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-545783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624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-1232036</w:t>
            </w:r>
          </w:p>
        </w:tc>
      </w:tr>
      <w:tr w:rsidR="00EF4819" w:rsidRPr="00545B62" w14:paraId="331EF2B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C86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87C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15100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1ED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Vrbovce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B21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C91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-540258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6D3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-1211066</w:t>
            </w:r>
          </w:p>
        </w:tc>
      </w:tr>
      <w:tr w:rsidR="00EF4819" w:rsidRPr="00545B62" w14:paraId="4D44C45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0E6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660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15200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A6C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Šaštín-Stráže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515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A58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-565545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642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-1226912</w:t>
            </w:r>
          </w:p>
        </w:tc>
      </w:tr>
      <w:tr w:rsidR="00EF4819" w:rsidRPr="00545B62" w14:paraId="3BFBC26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83F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409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15220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168F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Borský Svätý Jur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31C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AA9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-572839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09A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-1228406</w:t>
            </w:r>
          </w:p>
        </w:tc>
      </w:tr>
      <w:tr w:rsidR="00EF4819" w:rsidRPr="00545B62" w14:paraId="5355D40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EF1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20F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8FBC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Plavecký Peter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E28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6C7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-553308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155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-1240517</w:t>
            </w:r>
          </w:p>
        </w:tc>
      </w:tr>
      <w:tr w:rsidR="00EF4819" w:rsidRPr="00545B62" w14:paraId="7D2A33A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B7F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206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F1C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Veľké Leváre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0BE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933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-577235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110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-1240531</w:t>
            </w:r>
          </w:p>
        </w:tc>
      </w:tr>
      <w:tr w:rsidR="00EF4819" w:rsidRPr="00545B62" w14:paraId="479D062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2A7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014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AF0F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Záhorská Ves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7BE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781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-589729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3F9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-1252619</w:t>
            </w:r>
          </w:p>
        </w:tc>
      </w:tr>
      <w:tr w:rsidR="00EF4819" w:rsidRPr="00545B62" w14:paraId="7FAD94E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24A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41B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D1EF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Kuchyňa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B07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9BA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-567880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0D3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-1252101</w:t>
            </w:r>
          </w:p>
        </w:tc>
      </w:tr>
      <w:tr w:rsidR="00EF4819" w:rsidRPr="00545B62" w14:paraId="4E331B4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678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07B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223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Veľký Meder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56B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C5C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-526354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385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-1316344</w:t>
            </w:r>
          </w:p>
        </w:tc>
      </w:tr>
      <w:tr w:rsidR="00EF4819" w:rsidRPr="00545B62" w14:paraId="453773B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2D9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F04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0DD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Zlatná na Ostrove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CB7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96A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-513203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741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-1328614</w:t>
            </w:r>
          </w:p>
        </w:tc>
      </w:tr>
      <w:tr w:rsidR="00EF4819" w:rsidRPr="00545B62" w14:paraId="21C384A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3FD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636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BB0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Pezinok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1B9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491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-559239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045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-1265630</w:t>
            </w:r>
          </w:p>
        </w:tc>
      </w:tr>
      <w:tr w:rsidR="00EF4819" w:rsidRPr="00545B62" w14:paraId="4504F6A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FA3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2FD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17380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6FF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 xml:space="preserve">Pezinok, </w:t>
            </w:r>
            <w:proofErr w:type="spellStart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Myslenice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882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457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-562040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9F4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-1267556</w:t>
            </w:r>
          </w:p>
        </w:tc>
      </w:tr>
      <w:tr w:rsidR="00EF4819" w:rsidRPr="00545B62" w14:paraId="49F736E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7E6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9E7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17420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0B4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Jelka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BC3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96B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-543906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2F3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-1283636</w:t>
            </w:r>
          </w:p>
        </w:tc>
      </w:tr>
      <w:tr w:rsidR="00EF4819" w:rsidRPr="00545B62" w14:paraId="0D07FDF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7D3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328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17480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173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Mierovo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E09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B06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-553501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532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-1291086</w:t>
            </w:r>
          </w:p>
        </w:tc>
      </w:tr>
      <w:tr w:rsidR="00EF4819" w:rsidRPr="00545B62" w14:paraId="4CE2B9E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39B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B9F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017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Jahodná-Dunajský Klato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B41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380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-531553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B55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-1297620</w:t>
            </w:r>
          </w:p>
        </w:tc>
      </w:tr>
      <w:tr w:rsidR="00EF4819" w:rsidRPr="00545B62" w14:paraId="04F0270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BC3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858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A0AC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Veľké Blahovo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B52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B51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-537939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335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-1301766</w:t>
            </w:r>
          </w:p>
        </w:tc>
      </w:tr>
      <w:tr w:rsidR="00EF4819" w:rsidRPr="00545B62" w14:paraId="0A6627F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5D7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04C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695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Jurová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EBA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00B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-545054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825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-1307760</w:t>
            </w:r>
          </w:p>
        </w:tc>
      </w:tr>
      <w:tr w:rsidR="00EF4819" w:rsidRPr="00545B62" w14:paraId="5422551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041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227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17620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401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Jánošíkovo na Ostrove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AA4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91C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-527426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6DD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-1312367</w:t>
            </w:r>
          </w:p>
        </w:tc>
      </w:tr>
      <w:tr w:rsidR="00EF4819" w:rsidRPr="00545B62" w14:paraId="3F82E5A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D1E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CC9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1ECF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Pataš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CB4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779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-535811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F8A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-1314129</w:t>
            </w:r>
          </w:p>
        </w:tc>
      </w:tr>
      <w:tr w:rsidR="00EF4819" w:rsidRPr="00545B62" w14:paraId="29F0758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057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687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B30C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Neded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7DD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A0E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-511103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C60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-1301295</w:t>
            </w:r>
          </w:p>
        </w:tc>
      </w:tr>
      <w:tr w:rsidR="00EF4819" w:rsidRPr="00545B62" w14:paraId="4BB6AEC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690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FE3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50D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Senec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0F8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AC2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-550411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224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-1274504</w:t>
            </w:r>
          </w:p>
        </w:tc>
      </w:tr>
      <w:tr w:rsidR="00EF4819" w:rsidRPr="00545B62" w14:paraId="4FA88C6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9A0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06A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4341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Veľký Grob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07D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1E1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-544283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62A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-1272025</w:t>
            </w:r>
          </w:p>
        </w:tc>
      </w:tr>
      <w:tr w:rsidR="00EF4819" w:rsidRPr="00545B62" w14:paraId="66EBB4BE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79E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2E6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8BBF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Pusté Úľany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065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028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-537872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E7B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-1275214</w:t>
            </w:r>
          </w:p>
        </w:tc>
      </w:tr>
      <w:tr w:rsidR="00EF4819" w:rsidRPr="00545B62" w14:paraId="7A7B299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C59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547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C5EE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Košariská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0DB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A9B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-531079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586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-1226465</w:t>
            </w:r>
          </w:p>
        </w:tc>
      </w:tr>
      <w:tr w:rsidR="00EF4819" w:rsidRPr="00545B62" w14:paraId="418C869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B54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D3E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9CE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Vrbové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4A4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18A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-523453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75F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-1232828</w:t>
            </w:r>
          </w:p>
        </w:tc>
      </w:tr>
      <w:tr w:rsidR="00EF4819" w:rsidRPr="00545B62" w14:paraId="5E7BD09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F9B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DD8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F59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Dolný Lopašov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2CC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558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-529734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86C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-1236831</w:t>
            </w:r>
          </w:p>
        </w:tc>
      </w:tr>
      <w:tr w:rsidR="00EF4819" w:rsidRPr="00545B62" w14:paraId="2887E161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097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FC4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59F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Dobrá Voda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F8F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864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-536664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59F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-1233505</w:t>
            </w:r>
          </w:p>
        </w:tc>
      </w:tr>
      <w:tr w:rsidR="00EF4819" w:rsidRPr="00545B62" w14:paraId="2BBEF5B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0EF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0E6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31A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Dechtice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CD8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8EA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-533454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614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-1240016</w:t>
            </w:r>
          </w:p>
        </w:tc>
      </w:tr>
      <w:tr w:rsidR="00EF4819" w:rsidRPr="00545B62" w14:paraId="515750D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7E6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A76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1BE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Smolenice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F53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DED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-547169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4C2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-1244593</w:t>
            </w:r>
          </w:p>
        </w:tc>
      </w:tr>
      <w:tr w:rsidR="00EF4819" w:rsidRPr="00545B62" w14:paraId="71F254F1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AF7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FE4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395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Boleráz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C45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934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-541300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E35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-1248543</w:t>
            </w:r>
          </w:p>
        </w:tc>
      </w:tr>
      <w:tr w:rsidR="00EF4819" w:rsidRPr="00545B62" w14:paraId="453833B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9C8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03E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18360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F60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Bohdanovce nad Trnavou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87F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DA8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-539035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4CC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-1251398</w:t>
            </w:r>
          </w:p>
        </w:tc>
      </w:tr>
      <w:tr w:rsidR="00EF4819" w:rsidRPr="00545B62" w14:paraId="6085B65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7B6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C1D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18380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31C2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Trnava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E09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666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-531757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790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-1258946</w:t>
            </w:r>
          </w:p>
        </w:tc>
      </w:tr>
      <w:tr w:rsidR="00EF4819" w:rsidRPr="00545B62" w14:paraId="30DF78A4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566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D6C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513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Dolné Orešany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5D4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823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-546669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797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-1250911</w:t>
            </w:r>
          </w:p>
        </w:tc>
      </w:tr>
      <w:tr w:rsidR="00EF4819" w:rsidRPr="00545B62" w14:paraId="508C87B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095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24D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18420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4F3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Majcichov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393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873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-533782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243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-1268559</w:t>
            </w:r>
          </w:p>
        </w:tc>
      </w:tr>
      <w:tr w:rsidR="00EF4819" w:rsidRPr="00545B62" w14:paraId="5F37AFE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C42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223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18460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0AA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Cífer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290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616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-543877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FD5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-1264369</w:t>
            </w:r>
          </w:p>
        </w:tc>
      </w:tr>
      <w:tr w:rsidR="00EF4819" w:rsidRPr="00545B62" w14:paraId="43C6321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FA8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lastRenderedPageBreak/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E84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18480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DB7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Sládkovičovo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49F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15A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-532832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57B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-1278266</w:t>
            </w:r>
          </w:p>
        </w:tc>
      </w:tr>
      <w:tr w:rsidR="00EF4819" w:rsidRPr="00545B62" w14:paraId="4392E3D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66F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820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E7EE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Košúty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7C8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77C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-532310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000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-1281759</w:t>
            </w:r>
          </w:p>
        </w:tc>
      </w:tr>
      <w:tr w:rsidR="00EF4819" w:rsidRPr="00545B62" w14:paraId="3A26784E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79C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1DE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297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Horné Saliby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E40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5E3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-526199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725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-1287014</w:t>
            </w:r>
          </w:p>
        </w:tc>
      </w:tr>
      <w:tr w:rsidR="00EF4819" w:rsidRPr="00545B62" w14:paraId="29A1ED2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161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1ED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02E2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Siladice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7DB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47E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-524533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E0E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-1261484</w:t>
            </w:r>
          </w:p>
        </w:tc>
      </w:tr>
      <w:tr w:rsidR="00EF4819" w:rsidRPr="00545B62" w14:paraId="3CABC98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606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56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D10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Sereď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F21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B35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-525441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55D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-1270364</w:t>
            </w:r>
          </w:p>
        </w:tc>
      </w:tr>
      <w:tr w:rsidR="00EF4819" w:rsidRPr="00545B62" w14:paraId="0A621D2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8D4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7D9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B8F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Iža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C54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F27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-495691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5F2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-1331555</w:t>
            </w:r>
          </w:p>
        </w:tc>
      </w:tr>
      <w:tr w:rsidR="00EF4819" w:rsidRPr="00545B62" w14:paraId="7B0F022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488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1C3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343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Radvaň nad Dunajom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BBD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CDA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-487156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344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-1333683</w:t>
            </w:r>
          </w:p>
        </w:tc>
      </w:tr>
      <w:tr w:rsidR="00EF4819" w:rsidRPr="00545B62" w14:paraId="6851A92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3A4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D65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917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Kravany nad Dunajom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65D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592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-475769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EC4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-1332255</w:t>
            </w:r>
          </w:p>
        </w:tc>
      </w:tr>
      <w:tr w:rsidR="00EF4819" w:rsidRPr="00545B62" w14:paraId="0294C36E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0D2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C43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836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Gbelce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AF3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042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-472238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71C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-1322661</w:t>
            </w:r>
          </w:p>
        </w:tc>
      </w:tr>
      <w:tr w:rsidR="00EF4819" w:rsidRPr="00545B62" w14:paraId="2BB0CA3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136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11F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F0E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Mužla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872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276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-465363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8FC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-1330198</w:t>
            </w:r>
          </w:p>
        </w:tc>
      </w:tr>
      <w:tr w:rsidR="00EF4819" w:rsidRPr="00545B62" w14:paraId="7D30A22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5C9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0B4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8701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Liptovská Teplička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F8E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3B1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-346995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CF6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-1207516</w:t>
            </w:r>
          </w:p>
        </w:tc>
      </w:tr>
      <w:tr w:rsidR="00EF4819" w:rsidRPr="00545B62" w14:paraId="46C5167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1A1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BF0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1A81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Kráľova Lehota-Čierny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BD5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F9B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-357692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804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-1201426</w:t>
            </w:r>
          </w:p>
        </w:tc>
      </w:tr>
      <w:tr w:rsidR="00EF4819" w:rsidRPr="00545B62" w14:paraId="57C8B8F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9CD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994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F7BC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Važec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B0F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495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-353905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AFF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-1197241</w:t>
            </w:r>
          </w:p>
        </w:tc>
      </w:tr>
      <w:tr w:rsidR="00EF4819" w:rsidRPr="00545B62" w14:paraId="5044FB1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25C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4BE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225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Východná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A25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DBC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-359109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BBB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-1197188</w:t>
            </w:r>
          </w:p>
        </w:tc>
      </w:tr>
      <w:tr w:rsidR="00EF4819" w:rsidRPr="00545B62" w14:paraId="469CE40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E0F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8F3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E8A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Kráľova Lehota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326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B3B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-367817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B38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-1200274</w:t>
            </w:r>
          </w:p>
        </w:tc>
      </w:tr>
      <w:tr w:rsidR="00EF4819" w:rsidRPr="00545B62" w14:paraId="2F5CCD04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FF2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22C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EFF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Malužiná-Michalovo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3E4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081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-370407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EDF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-1202178</w:t>
            </w:r>
          </w:p>
        </w:tc>
      </w:tr>
      <w:tr w:rsidR="00EF4819" w:rsidRPr="00545B62" w14:paraId="71D1AF4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DE9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C29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C0C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Hybe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1BF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706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-365045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F68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-1197732</w:t>
            </w:r>
          </w:p>
        </w:tc>
      </w:tr>
      <w:tr w:rsidR="00EF4819" w:rsidRPr="00545B62" w14:paraId="0AE9135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17C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226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C5F2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Konská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D0C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F92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-372841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E9A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-1188920</w:t>
            </w:r>
          </w:p>
        </w:tc>
      </w:tr>
      <w:tr w:rsidR="00EF4819" w:rsidRPr="00545B62" w14:paraId="77403A2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E2F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F89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F21F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Žiar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7D7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B90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-376960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A66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-1188829</w:t>
            </w:r>
          </w:p>
        </w:tc>
      </w:tr>
      <w:tr w:rsidR="00EF4819" w:rsidRPr="00545B62" w14:paraId="6A944A0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B77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480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D8C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Lazisko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2DA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0D9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-386458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8DA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-1198026</w:t>
            </w:r>
          </w:p>
        </w:tc>
      </w:tr>
      <w:tr w:rsidR="00EF4819" w:rsidRPr="00545B62" w14:paraId="28B98A9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545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919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832E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Huty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6B6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2E2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-383835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99A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-1177400</w:t>
            </w:r>
          </w:p>
        </w:tc>
      </w:tr>
      <w:tr w:rsidR="00EF4819" w:rsidRPr="00545B62" w14:paraId="742CBD7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898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053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204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Kvačany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B25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5AB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-385332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17A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-1182622</w:t>
            </w:r>
          </w:p>
        </w:tc>
      </w:tr>
      <w:tr w:rsidR="00EF4819" w:rsidRPr="00545B62" w14:paraId="43A5E73E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D56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83D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002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Partizánska Ľupča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070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559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-394236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445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-1193984</w:t>
            </w:r>
          </w:p>
        </w:tc>
      </w:tr>
      <w:tr w:rsidR="00EF4819" w:rsidRPr="00545B62" w14:paraId="3F782AD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185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24F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E8C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Lúčky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C8B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38E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-395892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D6E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-1185784</w:t>
            </w:r>
          </w:p>
        </w:tc>
      </w:tr>
      <w:tr w:rsidR="00EF4819" w:rsidRPr="00545B62" w14:paraId="599D6921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31D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9DA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E62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Liptovská Teplá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A55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695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-395445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8A1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-1189501</w:t>
            </w:r>
          </w:p>
        </w:tc>
      </w:tr>
      <w:tr w:rsidR="00EF4819" w:rsidRPr="00545B62" w14:paraId="0C24254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F4B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3FF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A9A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Liptovské Revúce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DA5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D6D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-412996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9A4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-1207401</w:t>
            </w:r>
          </w:p>
        </w:tc>
      </w:tr>
      <w:tr w:rsidR="00EF4819" w:rsidRPr="00545B62" w14:paraId="47B8B14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320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740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21380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654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Liptovská Lúžna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E66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CB3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-401411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057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-1207191</w:t>
            </w:r>
          </w:p>
        </w:tc>
      </w:tr>
      <w:tr w:rsidR="00EF4819" w:rsidRPr="00545B62" w14:paraId="39D3075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8F3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272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A12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Valaská Dubová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D4D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733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-403345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4F7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-1184290</w:t>
            </w:r>
          </w:p>
        </w:tc>
      </w:tr>
      <w:tr w:rsidR="00EF4819" w:rsidRPr="00545B62" w14:paraId="23B78E8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40E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51C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21440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555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Ľubochňa-</w:t>
            </w:r>
            <w:proofErr w:type="spellStart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Rakytov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5D4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ED5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-416175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20A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-1201033</w:t>
            </w:r>
          </w:p>
        </w:tc>
      </w:tr>
      <w:tr w:rsidR="00EF4819" w:rsidRPr="00545B62" w14:paraId="653F44E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7AC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2AE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21460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68EA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Ľubochňa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84B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502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-413110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619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-1186362</w:t>
            </w:r>
          </w:p>
        </w:tc>
      </w:tr>
      <w:tr w:rsidR="00EF4819" w:rsidRPr="00545B62" w14:paraId="1031750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658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E58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704A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Novoť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B79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636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-404183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7BC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-1152048</w:t>
            </w:r>
          </w:p>
        </w:tc>
      </w:tr>
      <w:tr w:rsidR="00EF4819" w:rsidRPr="00545B62" w14:paraId="5F4BDC9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8C4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52B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F96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Zákamenné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792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B91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-402236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440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-1157795</w:t>
            </w:r>
          </w:p>
        </w:tc>
      </w:tr>
      <w:tr w:rsidR="00EF4819" w:rsidRPr="00545B62" w14:paraId="7FC3173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5AD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60C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3DE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Mútne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CD0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D7B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749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-1148106</w:t>
            </w:r>
          </w:p>
        </w:tc>
      </w:tr>
      <w:tr w:rsidR="00EF4819" w:rsidRPr="00545B62" w14:paraId="0A1FB09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CE2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B67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B64C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Hruštín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248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1B3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-398738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265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-1163716</w:t>
            </w:r>
          </w:p>
        </w:tc>
      </w:tr>
      <w:tr w:rsidR="00EF4819" w:rsidRPr="00545B62" w14:paraId="2C8CAD0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6F6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183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CBD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Námestovo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FDB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722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-387553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521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-1155713</w:t>
            </w:r>
          </w:p>
        </w:tc>
      </w:tr>
      <w:tr w:rsidR="00EF4819" w:rsidRPr="00545B62" w14:paraId="118A2BB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A98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8A0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62BF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Rabčice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0D4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53F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-385884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CA0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-1145671</w:t>
            </w:r>
          </w:p>
        </w:tc>
      </w:tr>
      <w:tr w:rsidR="00EF4819" w:rsidRPr="00545B62" w14:paraId="28F19B8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E0E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B41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BCC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Bobrov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2A1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4BC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-383564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5EA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-1153543</w:t>
            </w:r>
          </w:p>
        </w:tc>
      </w:tr>
      <w:tr w:rsidR="00EF4819" w:rsidRPr="00545B62" w14:paraId="455C3DE1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B39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F71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8A9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Suchá Hora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91E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3CF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-366054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6E6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-1161786</w:t>
            </w:r>
          </w:p>
        </w:tc>
      </w:tr>
      <w:tr w:rsidR="00EF4819" w:rsidRPr="00545B62" w14:paraId="695473E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B4E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1B4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DF8A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Trstená-Ústie nad prie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70E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12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-382546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8D6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-1159869</w:t>
            </w:r>
          </w:p>
        </w:tc>
      </w:tr>
      <w:tr w:rsidR="00EF4819" w:rsidRPr="00545B62" w14:paraId="0E75A7D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2E9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861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B4D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Tvrdošín-</w:t>
            </w:r>
            <w:proofErr w:type="spellStart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Medvedzie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599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E16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-384077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12D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-1164470</w:t>
            </w:r>
          </w:p>
        </w:tc>
      </w:tr>
      <w:tr w:rsidR="00EF4819" w:rsidRPr="00545B62" w14:paraId="194BEEC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49E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081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A2B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Vitanová-Oravice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151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8ED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-368888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6BA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-1170979</w:t>
            </w:r>
          </w:p>
        </w:tc>
      </w:tr>
      <w:tr w:rsidR="00EF4819" w:rsidRPr="00545B62" w14:paraId="63E61B6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7E4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E4F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391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Vitanová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CFA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A25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-370861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FD7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-1162303</w:t>
            </w:r>
          </w:p>
        </w:tc>
      </w:tr>
      <w:tr w:rsidR="00EF4819" w:rsidRPr="00545B62" w14:paraId="4F0A531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B98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575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776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Trstená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793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1CA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-378881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50C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-1161576</w:t>
            </w:r>
          </w:p>
        </w:tc>
      </w:tr>
      <w:tr w:rsidR="00EF4819" w:rsidRPr="00545B62" w14:paraId="1BA5743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2B5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72D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3BFC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Zuberec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194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6D6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-378894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82F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-1172753</w:t>
            </w:r>
          </w:p>
        </w:tc>
      </w:tr>
      <w:tr w:rsidR="00EF4819" w:rsidRPr="00545B62" w14:paraId="595F5DD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A7A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1ED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C76C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Oravský Biely Potok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4A7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3F2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-383575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A4F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-1169521</w:t>
            </w:r>
          </w:p>
        </w:tc>
      </w:tr>
      <w:tr w:rsidR="00EF4819" w:rsidRPr="00545B62" w14:paraId="09D6316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9BA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54D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994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Párnica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D6F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898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-410437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66F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-1178506</w:t>
            </w:r>
          </w:p>
        </w:tc>
      </w:tr>
      <w:tr w:rsidR="00EF4819" w:rsidRPr="00545B62" w14:paraId="22E0F21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192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CE9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E282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Zázrivá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52A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41D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-412712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89A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-1168673</w:t>
            </w:r>
          </w:p>
        </w:tc>
      </w:tr>
      <w:tr w:rsidR="00EF4819" w:rsidRPr="00545B62" w14:paraId="4505367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F9B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363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365E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Kraľovany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86F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C0B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-414702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EFC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-1182341</w:t>
            </w:r>
          </w:p>
        </w:tc>
      </w:tr>
      <w:tr w:rsidR="00EF4819" w:rsidRPr="00545B62" w14:paraId="67AC503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F08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A30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E77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Turčianska Štiavnička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677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076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-423947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366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-1189545</w:t>
            </w:r>
          </w:p>
        </w:tc>
      </w:tr>
      <w:tr w:rsidR="00EF4819" w:rsidRPr="00545B62" w14:paraId="667D2D4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CB7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5A8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3BF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Sučany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4D9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8CE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-425264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3FF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-1186532</w:t>
            </w:r>
          </w:p>
        </w:tc>
      </w:tr>
      <w:tr w:rsidR="00EF4819" w:rsidRPr="00545B62" w14:paraId="61BE770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570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B8D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A4A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Turček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F86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8D4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-433021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008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-1225126</w:t>
            </w:r>
          </w:p>
        </w:tc>
      </w:tr>
      <w:tr w:rsidR="00EF4819" w:rsidRPr="00545B62" w14:paraId="2F0D44D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644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44B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18C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Sklené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B2B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965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-440427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CF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-1221080</w:t>
            </w:r>
          </w:p>
        </w:tc>
      </w:tr>
      <w:tr w:rsidR="00EF4819" w:rsidRPr="00545B62" w14:paraId="22AB400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A86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198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A8F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Slovenské Pravno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B96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CFE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-444368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F4E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-1206516</w:t>
            </w:r>
          </w:p>
        </w:tc>
      </w:tr>
      <w:tr w:rsidR="00EF4819" w:rsidRPr="00545B62" w14:paraId="5C2D411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F48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C54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F88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Vrícko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34A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9E5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-448549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A8F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-1199829</w:t>
            </w:r>
          </w:p>
        </w:tc>
      </w:tr>
      <w:tr w:rsidR="00EF4819" w:rsidRPr="00545B62" w14:paraId="2724622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5F9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A88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1A61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Kláštor pod Znievom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D9F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098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-440387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807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-1200324</w:t>
            </w:r>
          </w:p>
        </w:tc>
      </w:tr>
      <w:tr w:rsidR="00EF4819" w:rsidRPr="00545B62" w14:paraId="1D314571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FF0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E57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E13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Blatnica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BC0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FED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-432088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2A5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-1204565</w:t>
            </w:r>
          </w:p>
        </w:tc>
      </w:tr>
      <w:tr w:rsidR="00EF4819" w:rsidRPr="00545B62" w14:paraId="1B1E543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C0D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BCB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CD6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Príbovce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F95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F09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-435060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E95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-1197922</w:t>
            </w:r>
          </w:p>
        </w:tc>
      </w:tr>
      <w:tr w:rsidR="00EF4819" w:rsidRPr="00545B62" w14:paraId="2030CD6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C93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8A9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9881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Belá-Dulice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31A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B49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-427552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39C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-1198099</w:t>
            </w:r>
          </w:p>
        </w:tc>
      </w:tr>
      <w:tr w:rsidR="00EF4819" w:rsidRPr="00545B62" w14:paraId="093696D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A60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3A2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E16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Martin-Vrútky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45C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75F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-431627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F3F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-1185702</w:t>
            </w:r>
          </w:p>
        </w:tc>
      </w:tr>
      <w:tr w:rsidR="00EF4819" w:rsidRPr="00545B62" w14:paraId="200E36F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617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D8C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C7A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Belá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DD9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987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-428320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E62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-1171551</w:t>
            </w:r>
          </w:p>
        </w:tc>
      </w:tr>
      <w:tr w:rsidR="00EF4819" w:rsidRPr="00545B62" w14:paraId="72A92ED4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47D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lastRenderedPageBreak/>
              <w:t>114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412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EE7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Makov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BE4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26A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-460299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700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-1154115</w:t>
            </w:r>
          </w:p>
        </w:tc>
      </w:tr>
      <w:tr w:rsidR="00EF4819" w:rsidRPr="00545B62" w14:paraId="071D40C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721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34D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0D0E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Korňa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94D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1C9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-457365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1CA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-1148004</w:t>
            </w:r>
          </w:p>
        </w:tc>
      </w:tr>
      <w:tr w:rsidR="00EF4819" w:rsidRPr="00545B62" w14:paraId="0CC5B02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E88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AC3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32D1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Turzovka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5E8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62B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-450512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FCF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-1151232</w:t>
            </w:r>
          </w:p>
        </w:tc>
      </w:tr>
      <w:tr w:rsidR="00EF4819" w:rsidRPr="00545B62" w14:paraId="18797B3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9DE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DF8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7A7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Skalité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BA7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267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-430423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D53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-1142789</w:t>
            </w:r>
          </w:p>
        </w:tc>
      </w:tr>
      <w:tr w:rsidR="00EF4819" w:rsidRPr="00545B62" w14:paraId="4525992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DDD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B04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AE32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Oščadnica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5BF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646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-430668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79B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-1149308</w:t>
            </w:r>
          </w:p>
        </w:tc>
      </w:tr>
      <w:tr w:rsidR="00EF4819" w:rsidRPr="00545B62" w14:paraId="1CDF9B8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225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8ED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7D6A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Stará Bystrica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302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866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-427645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250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-1159644</w:t>
            </w:r>
          </w:p>
        </w:tc>
      </w:tr>
      <w:tr w:rsidR="00EF4819" w:rsidRPr="00545B62" w14:paraId="43CC283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C07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86E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142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Krásno nad Kysucou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F9A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9C4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-434867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6D9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-1153628</w:t>
            </w:r>
          </w:p>
        </w:tc>
      </w:tr>
      <w:tr w:rsidR="00EF4819" w:rsidRPr="00545B62" w14:paraId="13E9DE4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01F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A38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EF8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Horný Vadičov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D46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3C6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-431387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EBC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-1167162</w:t>
            </w:r>
          </w:p>
        </w:tc>
      </w:tr>
      <w:tr w:rsidR="00EF4819" w:rsidRPr="00545B62" w14:paraId="501AD72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D04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A58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252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Nesluša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510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C5F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-442121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7C5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-1161917</w:t>
            </w:r>
          </w:p>
        </w:tc>
      </w:tr>
      <w:tr w:rsidR="00EF4819" w:rsidRPr="00545B62" w14:paraId="220D066E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3DE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4E6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F24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Rajecká Lesná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695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A08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-453632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088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-1190586</w:t>
            </w:r>
          </w:p>
        </w:tc>
      </w:tr>
      <w:tr w:rsidR="00EF4819" w:rsidRPr="00545B62" w14:paraId="1BF7916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717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E0D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0A9F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Rajec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34E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46A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-451551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7DB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-1187284</w:t>
            </w:r>
          </w:p>
        </w:tc>
      </w:tr>
      <w:tr w:rsidR="00EF4819" w:rsidRPr="00545B62" w14:paraId="61ED58D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C21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B3E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B74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Rajecké Teplice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C26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344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-448589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49A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-1182596</w:t>
            </w:r>
          </w:p>
        </w:tc>
      </w:tr>
      <w:tr w:rsidR="00EF4819" w:rsidRPr="00545B62" w14:paraId="153D58E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0DA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EE0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500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Svederník-</w:t>
            </w:r>
            <w:proofErr w:type="spellStart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Keblov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A29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2FD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-449916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E80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-1166343</w:t>
            </w:r>
          </w:p>
        </w:tc>
      </w:tr>
      <w:tr w:rsidR="00EF4819" w:rsidRPr="00545B62" w14:paraId="37C439E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340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3E3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DB6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Veľké Rovné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28A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82E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-455280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E76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-1158064</w:t>
            </w:r>
          </w:p>
        </w:tc>
      </w:tr>
      <w:tr w:rsidR="00EF4819" w:rsidRPr="00545B62" w14:paraId="5FAA0CB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E9B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59F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1B7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Súľov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CAC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9FB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-454775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FEA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-1177910</w:t>
            </w:r>
          </w:p>
        </w:tc>
      </w:tr>
      <w:tr w:rsidR="00EF4819" w:rsidRPr="00545B62" w14:paraId="6AB7168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476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788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C66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Považská Bystrica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A5E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2B8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-464701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35C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-1182112</w:t>
            </w:r>
          </w:p>
        </w:tc>
      </w:tr>
      <w:tr w:rsidR="00EF4819" w:rsidRPr="00545B62" w14:paraId="00121AF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E1B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8E9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E20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Domaniža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A50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C52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-458473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F59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-1190748</w:t>
            </w:r>
          </w:p>
        </w:tc>
      </w:tr>
      <w:tr w:rsidR="00EF4819" w:rsidRPr="00545B62" w14:paraId="292730D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5A7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590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3CB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Prečín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F42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F35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-460343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CCD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-1186007</w:t>
            </w:r>
          </w:p>
        </w:tc>
      </w:tr>
      <w:tr w:rsidR="00EF4819" w:rsidRPr="00545B62" w14:paraId="6691DA0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637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073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E462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Horná Mariková-</w:t>
            </w:r>
            <w:proofErr w:type="spellStart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Modlatí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52C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5C1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-474275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9B1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-1167229</w:t>
            </w:r>
          </w:p>
        </w:tc>
      </w:tr>
      <w:tr w:rsidR="00EF4819" w:rsidRPr="00545B62" w14:paraId="0E68E27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98B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15A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3621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Púchov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6BF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17F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-475162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273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-1181663</w:t>
            </w:r>
          </w:p>
        </w:tc>
      </w:tr>
      <w:tr w:rsidR="00EF4819" w:rsidRPr="00545B62" w14:paraId="09C549F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D08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428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27060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0D9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Mojtín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C1E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A9C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-469149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3DC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-1196308</w:t>
            </w:r>
          </w:p>
        </w:tc>
      </w:tr>
      <w:tr w:rsidR="00EF4819" w:rsidRPr="00545B62" w14:paraId="0B2EE1A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A18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99D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27080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355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Zubák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EDD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332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-481889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E69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-1177084</w:t>
            </w:r>
          </w:p>
        </w:tc>
      </w:tr>
      <w:tr w:rsidR="00EF4819" w:rsidRPr="00545B62" w14:paraId="2CA3A77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C9B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609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27100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59C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Červený Kameň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41F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70E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-484529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5B7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-1184049</w:t>
            </w:r>
          </w:p>
        </w:tc>
      </w:tr>
      <w:tr w:rsidR="00EF4819" w:rsidRPr="00545B62" w14:paraId="74D7F2CE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978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4C2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27140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BD5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Horná Súča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F43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EFF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-500825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DEF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-1195384</w:t>
            </w:r>
          </w:p>
        </w:tc>
      </w:tr>
      <w:tr w:rsidR="00EF4819" w:rsidRPr="00545B62" w14:paraId="01CC84C4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C39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7FE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27160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557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Ladce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EDC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AC5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-475510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05D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-1188360</w:t>
            </w:r>
          </w:p>
        </w:tc>
      </w:tr>
      <w:tr w:rsidR="00EF4819" w:rsidRPr="00545B62" w14:paraId="57B1AB4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F22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765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27180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027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Košecké Podhradie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EDB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3E1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-477369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7DF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-1196510</w:t>
            </w:r>
          </w:p>
        </w:tc>
      </w:tr>
      <w:tr w:rsidR="00EF4819" w:rsidRPr="00545B62" w14:paraId="7D8DDE0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72E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AC9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27220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BCF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Dubnica nad Váhom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59D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C46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-487817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5C1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-1197435</w:t>
            </w:r>
          </w:p>
        </w:tc>
      </w:tr>
      <w:tr w:rsidR="00EF4819" w:rsidRPr="00545B62" w14:paraId="5E5878B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C68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F8F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FAD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Bošáca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10E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3EF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-512667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5E6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-1210065</w:t>
            </w:r>
          </w:p>
        </w:tc>
      </w:tr>
      <w:tr w:rsidR="00EF4819" w:rsidRPr="00545B62" w14:paraId="7E2E7E8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5E7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245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F64A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Lubina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74E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DEF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-520598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C53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-1214078</w:t>
            </w:r>
          </w:p>
        </w:tc>
      </w:tr>
      <w:tr w:rsidR="00EF4819" w:rsidRPr="00545B62" w14:paraId="53E5506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613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B3E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63C1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Lúka nad Váhom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B29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002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-511312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F78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-1229574</w:t>
            </w:r>
          </w:p>
        </w:tc>
      </w:tr>
      <w:tr w:rsidR="00EF4819" w:rsidRPr="00545B62" w14:paraId="54DF6C11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A4F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01C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26C2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Krajné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C20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99C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-525004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3E3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-1222818</w:t>
            </w:r>
          </w:p>
        </w:tc>
      </w:tr>
      <w:tr w:rsidR="00EF4819" w:rsidRPr="00545B62" w14:paraId="2C5368C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A8D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D95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29060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5A11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Hlohovec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082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BE8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-518616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AB3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-1255362</w:t>
            </w:r>
          </w:p>
        </w:tc>
      </w:tr>
      <w:tr w:rsidR="00EF4819" w:rsidRPr="00545B62" w14:paraId="325FE81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0B9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226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D01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Nitrianske Pravno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056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34B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-454003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DA0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-1210483</w:t>
            </w:r>
          </w:p>
        </w:tc>
      </w:tr>
      <w:tr w:rsidR="00EF4819" w:rsidRPr="00545B62" w14:paraId="1DC34AB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E67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45D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FE1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Chvojnica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2F3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24A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-457995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D69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-1209042</w:t>
            </w:r>
          </w:p>
        </w:tc>
      </w:tr>
      <w:tr w:rsidR="00EF4819" w:rsidRPr="00545B62" w14:paraId="790E6E3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711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C5E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631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Handlová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4A1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1AF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-468441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471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-1226185</w:t>
            </w:r>
          </w:p>
        </w:tc>
      </w:tr>
      <w:tr w:rsidR="00EF4819" w:rsidRPr="00545B62" w14:paraId="2B40303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AE7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EDC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263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Nováky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AD7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DC3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-462308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FAF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-1227159</w:t>
            </w:r>
          </w:p>
        </w:tc>
      </w:tr>
      <w:tr w:rsidR="00EF4819" w:rsidRPr="00545B62" w14:paraId="287D4F3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C7A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66C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A59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Bystričany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DF7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758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-465379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96C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-1233538</w:t>
            </w:r>
          </w:p>
        </w:tc>
      </w:tr>
      <w:tr w:rsidR="00EF4819" w:rsidRPr="00545B62" w14:paraId="72847D21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0C0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7B7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B2A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Veľké Uherce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D21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4D2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-470810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520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-1237579</w:t>
            </w:r>
          </w:p>
        </w:tc>
      </w:tr>
      <w:tr w:rsidR="00EF4819" w:rsidRPr="00545B62" w14:paraId="172B61D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49B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76C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B29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Valaská Belá-</w:t>
            </w:r>
            <w:proofErr w:type="spellStart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Gapel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201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142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-464182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26E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-1205030</w:t>
            </w:r>
          </w:p>
        </w:tc>
      </w:tr>
      <w:tr w:rsidR="00EF4819" w:rsidRPr="00545B62" w14:paraId="01FCF25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E4A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A93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A46E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Nitrianske Rudno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CB7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038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-465317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F23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-1217209</w:t>
            </w:r>
          </w:p>
        </w:tc>
      </w:tr>
      <w:tr w:rsidR="00EF4819" w:rsidRPr="00545B62" w14:paraId="07A96D5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5B8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6AE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5D1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Partizánske-Malé Bieli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C79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F6E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-477330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745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-1235449</w:t>
            </w:r>
          </w:p>
        </w:tc>
      </w:tr>
      <w:tr w:rsidR="00EF4819" w:rsidRPr="00545B62" w14:paraId="62665EE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C23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1AA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849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Motešice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669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024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-487979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349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-1214040</w:t>
            </w:r>
          </w:p>
        </w:tc>
      </w:tr>
      <w:tr w:rsidR="00EF4819" w:rsidRPr="00545B62" w14:paraId="3FBDE6C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43F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8E4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30460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15B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Uhrovec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C22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208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-476657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281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-1222704</w:t>
            </w:r>
          </w:p>
        </w:tc>
      </w:tr>
      <w:tr w:rsidR="00EF4819" w:rsidRPr="00545B62" w14:paraId="0383F75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33D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86E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8CE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Rybany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5CF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9B3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-483261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6AB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-1230354</w:t>
            </w:r>
          </w:p>
        </w:tc>
      </w:tr>
      <w:tr w:rsidR="00EF4819" w:rsidRPr="00545B62" w14:paraId="0CBC668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387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1D1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294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Zlatníky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DFB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F47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-492904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F91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-1225112</w:t>
            </w:r>
          </w:p>
        </w:tc>
      </w:tr>
      <w:tr w:rsidR="00EF4819" w:rsidRPr="00545B62" w14:paraId="01180B6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495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B51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DCA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Krnča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5CA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C9F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-484868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8A3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-1244476</w:t>
            </w:r>
          </w:p>
        </w:tc>
      </w:tr>
      <w:tr w:rsidR="00EF4819" w:rsidRPr="00545B62" w14:paraId="1999A711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88E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8E0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05D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Závada-Zľavy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D00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773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-499586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6DC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-1232863</w:t>
            </w:r>
          </w:p>
        </w:tc>
      </w:tr>
      <w:tr w:rsidR="00EF4819" w:rsidRPr="00545B62" w14:paraId="720C91F1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F22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4D6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720F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Oponice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9D2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32E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-494025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F85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-1251710</w:t>
            </w:r>
          </w:p>
        </w:tc>
      </w:tr>
      <w:tr w:rsidR="00EF4819" w:rsidRPr="00545B62" w14:paraId="6C2E6DD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CC2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BD7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D71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Horné Lefantovce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C10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19A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-494118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0BA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-1257004</w:t>
            </w:r>
          </w:p>
        </w:tc>
      </w:tr>
      <w:tr w:rsidR="00EF4819" w:rsidRPr="00545B62" w14:paraId="366DAFF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B43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47A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9932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Radošina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E55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DE3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-508545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2ED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-1241921</w:t>
            </w:r>
          </w:p>
        </w:tc>
      </w:tr>
      <w:tr w:rsidR="00EF4819" w:rsidRPr="00545B62" w14:paraId="309E62F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63E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727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6D9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Lukáčovce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075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31C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-509195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85D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-1259167</w:t>
            </w:r>
          </w:p>
        </w:tc>
      </w:tr>
      <w:tr w:rsidR="00EF4819" w:rsidRPr="00545B62" w14:paraId="60BD632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AF9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E6E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3A5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Horné Obdokovce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744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471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-500250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31B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-1248432</w:t>
            </w:r>
          </w:p>
        </w:tc>
      </w:tr>
      <w:tr w:rsidR="00EF4819" w:rsidRPr="00545B62" w14:paraId="46C5927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7ED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2C3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D901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Černík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B67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729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-490795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BF8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-1287521</w:t>
            </w:r>
          </w:p>
        </w:tc>
      </w:tr>
      <w:tr w:rsidR="00EF4819" w:rsidRPr="00545B62" w14:paraId="437146B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5CD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5E8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31360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5AFE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Ivanka pri Nitre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C44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90F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-498409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1DE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-1275974</w:t>
            </w:r>
          </w:p>
        </w:tc>
      </w:tr>
      <w:tr w:rsidR="00EF4819" w:rsidRPr="00545B62" w14:paraId="6F85EC8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AB5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CC1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31380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E53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Šurany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79E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3D4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-495034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B22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-1294501</w:t>
            </w:r>
          </w:p>
        </w:tc>
      </w:tr>
      <w:tr w:rsidR="00EF4819" w:rsidRPr="00545B62" w14:paraId="15AA972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4AD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C74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31460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29B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Trnovec nad Váhom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18E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C05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-512676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BD8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-1285554</w:t>
            </w:r>
          </w:p>
        </w:tc>
      </w:tr>
      <w:tr w:rsidR="00EF4819" w:rsidRPr="00545B62" w14:paraId="730863F1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61B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083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31480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0D0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Cabaj-Čápor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FC4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A3E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-504716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F33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-1275632</w:t>
            </w:r>
          </w:p>
        </w:tc>
      </w:tr>
      <w:tr w:rsidR="00EF4819" w:rsidRPr="00545B62" w14:paraId="3799128E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0D4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8EC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D83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Tvrdošovce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80F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169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-502869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9C6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-1293130</w:t>
            </w:r>
          </w:p>
        </w:tc>
      </w:tr>
      <w:tr w:rsidR="00EF4819" w:rsidRPr="00545B62" w14:paraId="751CC6C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A41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92F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152C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Palárikovo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08D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AB8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-504083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181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-1297674</w:t>
            </w:r>
          </w:p>
        </w:tc>
      </w:tr>
      <w:tr w:rsidR="00EF4819" w:rsidRPr="00545B62" w14:paraId="2DD46BB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ADE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93F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3A21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Veľká Lehota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B29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4A4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-462798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916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-1255134</w:t>
            </w:r>
          </w:p>
        </w:tc>
      </w:tr>
      <w:tr w:rsidR="00EF4819" w:rsidRPr="00545B62" w14:paraId="7854E63E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48D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lastRenderedPageBreak/>
              <w:t>174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354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D8D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Skýcov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0B2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356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-472767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A6E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-1250123</w:t>
            </w:r>
          </w:p>
        </w:tc>
      </w:tr>
      <w:tr w:rsidR="00EF4819" w:rsidRPr="00545B62" w14:paraId="4F5F68F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D6E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2C6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FB7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Zlatno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8C2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9DC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-481297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130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-1253524</w:t>
            </w:r>
          </w:p>
        </w:tc>
      </w:tr>
      <w:tr w:rsidR="00EF4819" w:rsidRPr="00545B62" w14:paraId="6A201F7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279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E35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FECE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Jelenec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174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DA1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-488696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E7D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-1263025</w:t>
            </w:r>
          </w:p>
        </w:tc>
      </w:tr>
      <w:tr w:rsidR="00EF4819" w:rsidRPr="00545B62" w14:paraId="611AAF8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C5F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807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A9F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Vráble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C31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28B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-484095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037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-1278301</w:t>
            </w:r>
          </w:p>
        </w:tc>
      </w:tr>
      <w:tr w:rsidR="00EF4819" w:rsidRPr="00545B62" w14:paraId="515AD7A1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5F4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1E2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CBA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Čechy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037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A36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-481047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8E1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-1302243</w:t>
            </w:r>
          </w:p>
        </w:tc>
      </w:tr>
      <w:tr w:rsidR="00EF4819" w:rsidRPr="00545B62" w14:paraId="558FEB5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1C1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BD8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89FC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Dvory nad Žitavou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787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3B7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-488995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E95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-1304231</w:t>
            </w:r>
          </w:p>
        </w:tc>
      </w:tr>
      <w:tr w:rsidR="00EF4819" w:rsidRPr="00545B62" w14:paraId="1BEB994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A46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D80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33060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817A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Pohorelá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10D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FB1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-352588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A72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-1218371</w:t>
            </w:r>
          </w:p>
        </w:tc>
      </w:tr>
      <w:tr w:rsidR="00EF4819" w:rsidRPr="00545B62" w14:paraId="0C17116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B93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A30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33140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4B0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Beňuš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9B8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E03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-372012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2A0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-1221171</w:t>
            </w:r>
          </w:p>
        </w:tc>
      </w:tr>
      <w:tr w:rsidR="00EF4819" w:rsidRPr="00545B62" w14:paraId="22F7E9A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4AC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A4E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33160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32C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Pohronská Polhora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59C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FEB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-369065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251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-1230126</w:t>
            </w:r>
          </w:p>
        </w:tc>
      </w:tr>
      <w:tr w:rsidR="00EF4819" w:rsidRPr="00545B62" w14:paraId="5BDE3E9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45E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51C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33240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912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Čierny Balog-Krám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EFD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076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-382317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2E1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-1228435</w:t>
            </w:r>
          </w:p>
        </w:tc>
      </w:tr>
      <w:tr w:rsidR="00EF4819" w:rsidRPr="00545B62" w14:paraId="5ACF10E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E19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940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DA1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Mýto pod Ďumbierom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2AC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C5C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-380721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2BD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-1217275</w:t>
            </w:r>
          </w:p>
        </w:tc>
      </w:tr>
      <w:tr w:rsidR="00EF4819" w:rsidRPr="00545B62" w14:paraId="54C98B8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19D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9E6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8F3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Brusno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261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3CE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-399743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A5F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-1223011</w:t>
            </w:r>
          </w:p>
        </w:tc>
      </w:tr>
      <w:tr w:rsidR="00EF4819" w:rsidRPr="00545B62" w14:paraId="546F9F5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DC7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535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EEFA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Ľubietová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BEA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80E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0A4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-1228707</w:t>
            </w:r>
          </w:p>
        </w:tc>
      </w:tr>
      <w:tr w:rsidR="00EF4819" w:rsidRPr="00545B62" w14:paraId="2B11575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38E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D84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0EA1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Slovenská Ľupča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083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C62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-408031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B6A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-1226131</w:t>
            </w:r>
          </w:p>
        </w:tc>
      </w:tr>
      <w:tr w:rsidR="00EF4819" w:rsidRPr="00545B62" w14:paraId="5D582CC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936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88E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CFC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Môlča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7C9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F71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-415069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EA5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-1277768</w:t>
            </w:r>
          </w:p>
        </w:tc>
      </w:tr>
      <w:tr w:rsidR="00EF4819" w:rsidRPr="00545B62" w14:paraId="3F44FC5E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9CF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A54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07D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Dolný Harmanec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660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E67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-423724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A39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-1220260</w:t>
            </w:r>
          </w:p>
        </w:tc>
      </w:tr>
      <w:tr w:rsidR="00EF4819" w:rsidRPr="00545B62" w14:paraId="5266A51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846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5C1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034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Motyčky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664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8C9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-415122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CFD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-1214616</w:t>
            </w:r>
          </w:p>
        </w:tc>
      </w:tr>
      <w:tr w:rsidR="00EF4819" w:rsidRPr="00545B62" w14:paraId="423D369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7D9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CFD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379C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Badín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209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B85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-420025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E03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-1236211</w:t>
            </w:r>
          </w:p>
        </w:tc>
      </w:tr>
      <w:tr w:rsidR="00EF4819" w:rsidRPr="00545B62" w14:paraId="7EC595D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FBB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C86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46F2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Hriňová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889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823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-389861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650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-1245750</w:t>
            </w:r>
          </w:p>
        </w:tc>
      </w:tr>
      <w:tr w:rsidR="00EF4819" w:rsidRPr="00545B62" w14:paraId="6FADD05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B8E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D86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AB5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Detvianska Huta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BEA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362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-386360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4B5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-1249799</w:t>
            </w:r>
          </w:p>
        </w:tc>
      </w:tr>
      <w:tr w:rsidR="00EF4819" w:rsidRPr="00545B62" w14:paraId="772B383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CED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6A5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596A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Detva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F30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296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-399098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5B0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-1248293</w:t>
            </w:r>
          </w:p>
        </w:tc>
      </w:tr>
      <w:tr w:rsidR="00EF4819" w:rsidRPr="00545B62" w14:paraId="018F80C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8EF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673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552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Vígľašská Huta-Kalinka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38F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60E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-409661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22B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-1255928</w:t>
            </w:r>
          </w:p>
        </w:tc>
      </w:tr>
      <w:tr w:rsidR="00EF4819" w:rsidRPr="00545B62" w14:paraId="3466AEB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381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178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821E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Zvolen-</w:t>
            </w:r>
            <w:proofErr w:type="spellStart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Môťová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A97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272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-417766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A12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-1247529</w:t>
            </w:r>
          </w:p>
        </w:tc>
      </w:tr>
      <w:tr w:rsidR="00EF4819" w:rsidRPr="00545B62" w14:paraId="58143A4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0EC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CAA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5B81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Hrochoť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359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820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-406146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370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-1238592</w:t>
            </w:r>
          </w:p>
        </w:tc>
      </w:tr>
      <w:tr w:rsidR="00EF4819" w:rsidRPr="00545B62" w14:paraId="7BEDFFD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1EA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74A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8E5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Očová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ACD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C37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-408537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B23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-1244396</w:t>
            </w:r>
          </w:p>
        </w:tc>
      </w:tr>
      <w:tr w:rsidR="00EF4819" w:rsidRPr="00545B62" w14:paraId="7304D03E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C21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3CE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710E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Sása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26D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D5C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-421126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E3F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-1261712</w:t>
            </w:r>
          </w:p>
        </w:tc>
      </w:tr>
      <w:tr w:rsidR="00EF4819" w:rsidRPr="00545B62" w14:paraId="4B56452E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DB1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429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AC5F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Dobrá Niva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623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EB6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-422580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59B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-1257453</w:t>
            </w:r>
          </w:p>
        </w:tc>
      </w:tr>
      <w:tr w:rsidR="00EF4819" w:rsidRPr="00545B62" w14:paraId="67DE0A1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E56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802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63A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Podhorie-Žakýl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EC9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239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-435758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F73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-1253663</w:t>
            </w:r>
          </w:p>
        </w:tc>
      </w:tr>
      <w:tr w:rsidR="00EF4819" w:rsidRPr="00545B62" w14:paraId="47FA684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F48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611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9F5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Močiar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C89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FA1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-433554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048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-1249093</w:t>
            </w:r>
          </w:p>
        </w:tc>
      </w:tr>
      <w:tr w:rsidR="00EF4819" w:rsidRPr="00545B62" w14:paraId="39A64F5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B00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F1E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2FF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 xml:space="preserve">Trnavá Hora, </w:t>
            </w:r>
            <w:proofErr w:type="spellStart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Jalná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C78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A99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-432963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8D6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-1243810</w:t>
            </w:r>
          </w:p>
        </w:tc>
      </w:tr>
      <w:tr w:rsidR="00EF4819" w:rsidRPr="00545B62" w14:paraId="5D4E055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6DA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AB7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D1DC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Kremnica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CD8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570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-434609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C77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-1230022</w:t>
            </w:r>
          </w:p>
        </w:tc>
      </w:tr>
      <w:tr w:rsidR="00EF4819" w:rsidRPr="00545B62" w14:paraId="2BFB476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3CA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1FF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619C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Horná Ves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628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D27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-434856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485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-1233225</w:t>
            </w:r>
          </w:p>
        </w:tc>
      </w:tr>
      <w:tr w:rsidR="00EF4819" w:rsidRPr="00545B62" w14:paraId="7A0CAE3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7EA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9BE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270A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Handlová-Nová Lehota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8BF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5AB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-448077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41F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-1232031</w:t>
            </w:r>
          </w:p>
        </w:tc>
      </w:tr>
      <w:tr w:rsidR="00EF4819" w:rsidRPr="00545B62" w14:paraId="538FECE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456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97B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376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Janova Lehota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588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409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-444866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728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-1235261</w:t>
            </w:r>
          </w:p>
        </w:tc>
      </w:tr>
      <w:tr w:rsidR="00EF4819" w:rsidRPr="00545B62" w14:paraId="08D5AF5E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37F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1DA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9992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Sklené Teplice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251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E64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-440217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31F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-1249320</w:t>
            </w:r>
          </w:p>
        </w:tc>
      </w:tr>
      <w:tr w:rsidR="00EF4819" w:rsidRPr="00545B62" w14:paraId="6C04726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6C7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D38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C9BE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Hliník nad Hronom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54B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D06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-445796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52F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-1247797</w:t>
            </w:r>
          </w:p>
        </w:tc>
      </w:tr>
      <w:tr w:rsidR="00EF4819" w:rsidRPr="00545B62" w14:paraId="4C6D073E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9FC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5E5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59F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Prochot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4C8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963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-450815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4DD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-1240333</w:t>
            </w:r>
          </w:p>
        </w:tc>
      </w:tr>
      <w:tr w:rsidR="00EF4819" w:rsidRPr="00545B62" w14:paraId="1727A27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B7D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25D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A38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Kľak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B77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B51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-455968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0D5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-1242304</w:t>
            </w:r>
          </w:p>
        </w:tc>
      </w:tr>
      <w:tr w:rsidR="00EF4819" w:rsidRPr="00545B62" w14:paraId="1F4C891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428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A92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356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Žarnovica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5EC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A2A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-450865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EC4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-1255357</w:t>
            </w:r>
          </w:p>
        </w:tc>
      </w:tr>
      <w:tr w:rsidR="00EF4819" w:rsidRPr="00545B62" w14:paraId="36D1369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7E3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E0A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CE0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Nová Dedina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789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886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-459037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DD5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-1276359</w:t>
            </w:r>
          </w:p>
        </w:tc>
      </w:tr>
      <w:tr w:rsidR="00EF4819" w:rsidRPr="00545B62" w14:paraId="2C009FE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AB6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791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408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Jur nad Hronom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341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528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-460714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44A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-1293204</w:t>
            </w:r>
          </w:p>
        </w:tc>
      </w:tr>
      <w:tr w:rsidR="00EF4819" w:rsidRPr="00545B62" w14:paraId="5D4544A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235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64B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D5D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Pukanec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66C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AE7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-451497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103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-1268444</w:t>
            </w:r>
          </w:p>
        </w:tc>
      </w:tr>
      <w:tr w:rsidR="00EF4819" w:rsidRPr="00545B62" w14:paraId="02D8CD31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8EA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B4E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791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Dekýš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BD7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903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-444862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7B5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-1264416</w:t>
            </w:r>
          </w:p>
        </w:tc>
      </w:tr>
      <w:tr w:rsidR="00EF4819" w:rsidRPr="00545B62" w14:paraId="38C938C1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8BB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FCA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DDC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Žemberovce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C55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23A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-446508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9CB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-1279281</w:t>
            </w:r>
          </w:p>
        </w:tc>
      </w:tr>
      <w:tr w:rsidR="00EF4819" w:rsidRPr="00545B62" w14:paraId="6DC24FD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0BE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2A7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85CE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Lok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F08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2EF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-472641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E37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-1285684</w:t>
            </w:r>
          </w:p>
        </w:tc>
      </w:tr>
      <w:tr w:rsidR="00EF4819" w:rsidRPr="00545B62" w14:paraId="7F07EAA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23F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25A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361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proofErr w:type="spellStart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Medvecké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CF5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865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-471688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3DC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-1296673</w:t>
            </w:r>
          </w:p>
        </w:tc>
      </w:tr>
      <w:tr w:rsidR="00EF4819" w:rsidRPr="00545B62" w14:paraId="28F41E6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45E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B54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BF6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Plavé Vozokany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BA1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F9B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-473713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0C7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-1298550</w:t>
            </w:r>
          </w:p>
        </w:tc>
      </w:tr>
      <w:tr w:rsidR="00EF4819" w:rsidRPr="00545B62" w14:paraId="162BEA0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21D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3FC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574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Veľké Ludince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A39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DA8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-471600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64D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-1309914</w:t>
            </w:r>
          </w:p>
        </w:tc>
      </w:tr>
      <w:tr w:rsidR="00EF4819" w:rsidRPr="00545B62" w14:paraId="1FFE60F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829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7F2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9ECE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Rúbaň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16C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DD9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-480195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B96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-1313349</w:t>
            </w:r>
          </w:p>
        </w:tc>
      </w:tr>
      <w:tr w:rsidR="00EF4819" w:rsidRPr="00545B62" w14:paraId="1E1778A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8E3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AD7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C3C1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Málinec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BF0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F37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-379963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20B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-1257942</w:t>
            </w:r>
          </w:p>
        </w:tc>
      </w:tr>
      <w:tr w:rsidR="00EF4819" w:rsidRPr="00545B62" w14:paraId="3B5478B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66C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5D5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225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Krná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B17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C7E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-375695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442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-1256556</w:t>
            </w:r>
          </w:p>
        </w:tc>
      </w:tr>
      <w:tr w:rsidR="00EF4819" w:rsidRPr="00545B62" w14:paraId="4E7FEA1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A5F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22B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977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Poltár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0AB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282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-371991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754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-1265282</w:t>
            </w:r>
          </w:p>
        </w:tc>
      </w:tr>
      <w:tr w:rsidR="00EF4819" w:rsidRPr="00545B62" w14:paraId="363CF9C4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C1F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BE0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ED3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Cinobaňa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DBD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0C9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-382548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DBB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-1263309</w:t>
            </w:r>
          </w:p>
        </w:tc>
      </w:tr>
      <w:tr w:rsidR="00EF4819" w:rsidRPr="00545B62" w14:paraId="68D3E25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A3D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BF4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1161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Kalinovo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9E3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687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-379166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9DE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-1269697</w:t>
            </w:r>
          </w:p>
        </w:tc>
      </w:tr>
      <w:tr w:rsidR="00EF4819" w:rsidRPr="00545B62" w14:paraId="7357B59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FBC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6CD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376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Ožďany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D5A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A88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-365587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581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-1272014</w:t>
            </w:r>
          </w:p>
        </w:tc>
      </w:tr>
      <w:tr w:rsidR="00EF4819" w:rsidRPr="00545B62" w14:paraId="771905B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D9F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DC4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4E9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Radzovce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8C3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C48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-370753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C29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-1289877</w:t>
            </w:r>
          </w:p>
        </w:tc>
      </w:tr>
      <w:tr w:rsidR="00EF4819" w:rsidRPr="00545B62" w14:paraId="3AB5552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5EC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016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DC5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Fiľakovo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402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115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-371531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B86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-1282800</w:t>
            </w:r>
          </w:p>
        </w:tc>
      </w:tr>
      <w:tr w:rsidR="00EF4819" w:rsidRPr="00545B62" w14:paraId="3E94D30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FF3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046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C30F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Budiná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DAC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1DA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-395558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225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-1261423</w:t>
            </w:r>
          </w:p>
        </w:tc>
      </w:tr>
      <w:tr w:rsidR="00EF4819" w:rsidRPr="00545B62" w14:paraId="7AE87FA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8DF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932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D3A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Lovinobaňa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6B2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A2B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-387388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2CE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-1263908</w:t>
            </w:r>
          </w:p>
        </w:tc>
      </w:tr>
      <w:tr w:rsidR="00EF4819" w:rsidRPr="00545B62" w14:paraId="2DE9734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907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0A6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59C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Ružiná-priehrada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F60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DA2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-389003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52C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-1264014</w:t>
            </w:r>
          </w:p>
        </w:tc>
      </w:tr>
      <w:tr w:rsidR="00EF4819" w:rsidRPr="00545B62" w14:paraId="6868A1E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66D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lastRenderedPageBreak/>
              <w:t>234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4B5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ADD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Rapovce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8A5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2FF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-381955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488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-1282325</w:t>
            </w:r>
          </w:p>
        </w:tc>
      </w:tr>
      <w:tr w:rsidR="00EF4819" w:rsidRPr="00545B62" w14:paraId="651AC00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4D7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C8E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4D5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Horný Tisovník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FE9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983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-404271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4A7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-1265172</w:t>
            </w:r>
          </w:p>
        </w:tc>
      </w:tr>
      <w:tr w:rsidR="00EF4819" w:rsidRPr="00545B62" w14:paraId="58B8252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801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177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901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Ábelová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78C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700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-399226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EC2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-1266119</w:t>
            </w:r>
          </w:p>
        </w:tc>
      </w:tr>
      <w:tr w:rsidR="00EF4819" w:rsidRPr="00545B62" w14:paraId="5E7F405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121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58B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6C8C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Senné (</w:t>
            </w:r>
            <w:proofErr w:type="spellStart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okr</w:t>
            </w:r>
            <w:proofErr w:type="spellEnd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. VK)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31A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3BC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-402412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D05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-1276730</w:t>
            </w:r>
          </w:p>
        </w:tc>
      </w:tr>
      <w:tr w:rsidR="00EF4819" w:rsidRPr="00545B62" w14:paraId="5D1C07F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203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DD8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5DB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Ľuboreč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FF4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440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-394103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354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-1277221</w:t>
            </w:r>
          </w:p>
        </w:tc>
      </w:tr>
      <w:tr w:rsidR="00EF4819" w:rsidRPr="00545B62" w14:paraId="362045EE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19D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62A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B66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Pôtor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115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3B2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-401196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2D7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-1286694</w:t>
            </w:r>
          </w:p>
        </w:tc>
      </w:tr>
      <w:tr w:rsidR="00EF4819" w:rsidRPr="00545B62" w14:paraId="36C8895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9B4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724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B69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Bušince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5E6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5AF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-396300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0BB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-1292734</w:t>
            </w:r>
          </w:p>
        </w:tc>
      </w:tr>
      <w:tr w:rsidR="00EF4819" w:rsidRPr="00545B62" w14:paraId="1A81B34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10F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B49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997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Sucháň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1BE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7D8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-415447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939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-1275604</w:t>
            </w:r>
          </w:p>
        </w:tc>
      </w:tr>
      <w:tr w:rsidR="00EF4819" w:rsidRPr="00545B62" w14:paraId="250A52D4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319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1BD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FB5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Čebovce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01D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7F6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-416314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6F2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-1290529</w:t>
            </w:r>
          </w:p>
        </w:tc>
      </w:tr>
      <w:tr w:rsidR="00EF4819" w:rsidRPr="00545B62" w14:paraId="645F89D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62F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557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E27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Nenince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A00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501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-414290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09E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-1294300</w:t>
            </w:r>
          </w:p>
        </w:tc>
      </w:tr>
      <w:tr w:rsidR="00EF4819" w:rsidRPr="00545B62" w14:paraId="478D5201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AE2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19F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F65C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Čelovce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100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7F8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-422716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7DF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-1289715</w:t>
            </w:r>
          </w:p>
        </w:tc>
      </w:tr>
      <w:tr w:rsidR="00EF4819" w:rsidRPr="00545B62" w14:paraId="4386406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C6D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A46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169F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Vinica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B57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738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-424675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945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-1297095</w:t>
            </w:r>
          </w:p>
        </w:tc>
      </w:tr>
      <w:tr w:rsidR="00EF4819" w:rsidRPr="00545B62" w14:paraId="0D8CBFF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6A2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6A3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FEAC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Šahy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F0E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1D9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-437828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FD9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-1300620</w:t>
            </w:r>
          </w:p>
        </w:tc>
      </w:tr>
      <w:tr w:rsidR="00EF4819" w:rsidRPr="00545B62" w14:paraId="3561AAB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1C4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B14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D69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Krupina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AC2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48F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-423219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7FB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-1267657</w:t>
            </w:r>
          </w:p>
        </w:tc>
      </w:tr>
      <w:tr w:rsidR="00EF4819" w:rsidRPr="00545B62" w14:paraId="653AF10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F5C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DD5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100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Bzovík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4E0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736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-425046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E82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-1274396</w:t>
            </w:r>
          </w:p>
        </w:tc>
      </w:tr>
      <w:tr w:rsidR="00EF4819" w:rsidRPr="00545B62" w14:paraId="347DCD7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B9B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B50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E0A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Medovarce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6F9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BBA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-432541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F04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-1283555</w:t>
            </w:r>
          </w:p>
        </w:tc>
      </w:tr>
      <w:tr w:rsidR="00EF4819" w:rsidRPr="00545B62" w14:paraId="50DA7E0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9A8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469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55F1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Senohrad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C9C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BF3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-416810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9EB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-1269712</w:t>
            </w:r>
          </w:p>
        </w:tc>
      </w:tr>
      <w:tr w:rsidR="00EF4819" w:rsidRPr="00545B62" w14:paraId="0E36374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276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C2D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0BE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Cerovo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119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30B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-420918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9CC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-1282230</w:t>
            </w:r>
          </w:p>
        </w:tc>
      </w:tr>
      <w:tr w:rsidR="00EF4819" w:rsidRPr="00545B62" w14:paraId="24F13B5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20F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87D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E9FE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Svätý Anton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998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AB3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-434986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D27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-1262086</w:t>
            </w:r>
          </w:p>
        </w:tc>
      </w:tr>
      <w:tr w:rsidR="00EF4819" w:rsidRPr="00545B62" w14:paraId="11A19854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C0A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12D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E78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Hontianske Nemce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C21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039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-433083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741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-1277380</w:t>
            </w:r>
          </w:p>
        </w:tc>
      </w:tr>
      <w:tr w:rsidR="00EF4819" w:rsidRPr="00545B62" w14:paraId="4C79C00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946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DF2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E46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Ladzany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477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95D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-438898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202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-1279318</w:t>
            </w:r>
          </w:p>
        </w:tc>
      </w:tr>
      <w:tr w:rsidR="00EF4819" w:rsidRPr="00545B62" w14:paraId="0DA086B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645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A76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1AB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Beluj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1D6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A50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-439516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CDC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-1269698</w:t>
            </w:r>
          </w:p>
        </w:tc>
      </w:tr>
      <w:tr w:rsidR="00EF4819" w:rsidRPr="00545B62" w14:paraId="4C7229A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AC6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61B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40420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389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Horné Semerovce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D36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CD5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-442688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61E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-1295040</w:t>
            </w:r>
          </w:p>
        </w:tc>
      </w:tr>
      <w:tr w:rsidR="00EF4819" w:rsidRPr="00545B62" w14:paraId="0EF2AFC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7E7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D87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40440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799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Santovka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A6F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31E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-451110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ECF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-1290597</w:t>
            </w:r>
          </w:p>
        </w:tc>
      </w:tr>
      <w:tr w:rsidR="00EF4819" w:rsidRPr="00545B62" w14:paraId="1C44544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DB3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5FA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40460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D2D2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Sazdice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9DA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ED1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-448669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C59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-1298815</w:t>
            </w:r>
          </w:p>
        </w:tc>
      </w:tr>
      <w:tr w:rsidR="00EF4819" w:rsidRPr="00545B62" w14:paraId="24769B7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E00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F5A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41020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1A9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Veľké Trakany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AD9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C12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-203147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224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-1279016</w:t>
            </w:r>
          </w:p>
        </w:tc>
      </w:tr>
      <w:tr w:rsidR="00EF4819" w:rsidRPr="00545B62" w14:paraId="70D947E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217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B34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43020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F3DF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Habura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866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255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-215630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1B1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-1174413</w:t>
            </w:r>
          </w:p>
        </w:tc>
      </w:tr>
      <w:tr w:rsidR="00EF4819" w:rsidRPr="00545B62" w14:paraId="0A185C8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31A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C1E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43040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BC8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Palota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49B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31A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-206551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43B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-1180816</w:t>
            </w:r>
          </w:p>
        </w:tc>
      </w:tr>
      <w:tr w:rsidR="00EF4819" w:rsidRPr="00545B62" w14:paraId="718A18A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B45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D0D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43120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5ED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Výrava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067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BFD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-205884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BFA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-1189621</w:t>
            </w:r>
          </w:p>
        </w:tc>
      </w:tr>
      <w:tr w:rsidR="00EF4819" w:rsidRPr="00545B62" w14:paraId="302964C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6DD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EEA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43140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A8E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Koškovce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568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0E5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-210264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763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-1205347</w:t>
            </w:r>
          </w:p>
        </w:tc>
      </w:tr>
      <w:tr w:rsidR="00EF4819" w:rsidRPr="00545B62" w14:paraId="24B16A8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455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CC6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43240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902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Adidovce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C2C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C58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-204158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7EB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-1208973</w:t>
            </w:r>
          </w:p>
        </w:tc>
      </w:tr>
      <w:tr w:rsidR="00EF4819" w:rsidRPr="00545B62" w14:paraId="5A3B927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B4E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B3D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43260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581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Vyšný Hrušov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DA7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1A5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-206449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5E6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-1211579</w:t>
            </w:r>
          </w:p>
        </w:tc>
      </w:tr>
      <w:tr w:rsidR="00EF4819" w:rsidRPr="00545B62" w14:paraId="19ED25AE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0BD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0A4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43360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373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Snina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190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432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-196422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4E4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-1212743</w:t>
            </w:r>
          </w:p>
        </w:tc>
      </w:tr>
      <w:tr w:rsidR="00EF4819" w:rsidRPr="00545B62" w14:paraId="3F46026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51E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3F5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43380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FBCA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Zemplínske Hámre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790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08A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-195478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FBF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-1217783</w:t>
            </w:r>
          </w:p>
        </w:tc>
      </w:tr>
      <w:tr w:rsidR="00EF4819" w:rsidRPr="00545B62" w14:paraId="2FC9ABC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DA1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F9E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44020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BA4E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Humenné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F11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E66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-212906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0E2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-1218756</w:t>
            </w:r>
          </w:p>
        </w:tc>
      </w:tr>
      <w:tr w:rsidR="00EF4819" w:rsidRPr="00545B62" w14:paraId="2FAD5F5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172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1FA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44040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9731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Strážske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3C3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0F4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-218716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F5F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-1225705</w:t>
            </w:r>
          </w:p>
        </w:tc>
      </w:tr>
      <w:tr w:rsidR="00EF4819" w:rsidRPr="00545B62" w14:paraId="37E985F4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744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BD2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45040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AC2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Kolbasov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415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730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-179941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DE3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-1210699</w:t>
            </w:r>
          </w:p>
        </w:tc>
      </w:tr>
      <w:tr w:rsidR="00EF4819" w:rsidRPr="00545B62" w14:paraId="52B5970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B98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72B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45060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CE4A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Zboj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D7B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FBA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-171581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CE0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-1208581</w:t>
            </w:r>
          </w:p>
        </w:tc>
      </w:tr>
      <w:tr w:rsidR="00EF4819" w:rsidRPr="00545B62" w14:paraId="6092ED0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93E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CCC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45100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A93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Klenová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676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F4B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-182959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508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-1217834</w:t>
            </w:r>
          </w:p>
        </w:tc>
      </w:tr>
      <w:tr w:rsidR="00EF4819" w:rsidRPr="00545B62" w14:paraId="40BDB91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444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F38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46040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F0E2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Vinné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F77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DF9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-210187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F53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-1232150</w:t>
            </w:r>
          </w:p>
        </w:tc>
      </w:tr>
      <w:tr w:rsidR="00EF4819" w:rsidRPr="00545B62" w14:paraId="3556988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72B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3FB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46060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ADD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Jovsa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D59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DC7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-200481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CC0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-1230743</w:t>
            </w:r>
          </w:p>
        </w:tc>
      </w:tr>
      <w:tr w:rsidR="00EF4819" w:rsidRPr="00545B62" w14:paraId="6D9F576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B81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C9B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46080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262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Remetské Hámre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9A9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10A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-193809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1F6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-1227237</w:t>
            </w:r>
          </w:p>
        </w:tc>
      </w:tr>
      <w:tr w:rsidR="00EF4819" w:rsidRPr="00545B62" w14:paraId="6A4421A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E6B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656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46100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251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Sobrance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979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F9D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-194519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3DE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-1240131</w:t>
            </w:r>
          </w:p>
        </w:tc>
      </w:tr>
      <w:tr w:rsidR="00EF4819" w:rsidRPr="00545B62" w14:paraId="65685DE4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DF8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588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46120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016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Podhoroď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197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D6A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-185680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982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-1231807</w:t>
            </w:r>
          </w:p>
        </w:tc>
      </w:tr>
      <w:tr w:rsidR="00EF4819" w:rsidRPr="00545B62" w14:paraId="18E1AEB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D23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42E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46140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828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Choňkovce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D42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BFB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-189835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31C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-1235810</w:t>
            </w:r>
          </w:p>
        </w:tc>
      </w:tr>
      <w:tr w:rsidR="00EF4819" w:rsidRPr="00545B62" w14:paraId="30D3719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48B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C6A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47020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18FC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Vojany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625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D24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-209656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3DB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-1258566</w:t>
            </w:r>
          </w:p>
        </w:tc>
      </w:tr>
      <w:tr w:rsidR="00EF4819" w:rsidRPr="00545B62" w14:paraId="67626F94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645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EC7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47040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A9A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Lastomír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973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4AB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-214615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FC4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-1243884</w:t>
            </w:r>
          </w:p>
        </w:tc>
      </w:tr>
      <w:tr w:rsidR="00EF4819" w:rsidRPr="00545B62" w14:paraId="52242BC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676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47D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47080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DAE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Malčice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AB4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805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-219769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5B8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-1257502</w:t>
            </w:r>
          </w:p>
        </w:tc>
      </w:tr>
      <w:tr w:rsidR="00EF4819" w:rsidRPr="00545B62" w14:paraId="6051588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F2F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075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48040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2FA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Svidník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097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CE0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-237055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E9E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-1175831</w:t>
            </w:r>
          </w:p>
        </w:tc>
      </w:tr>
      <w:tr w:rsidR="00EF4819" w:rsidRPr="00545B62" w14:paraId="36546FF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E8F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6FF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48080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5D3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Ladomirová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2F8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9BF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-233386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727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-1172708</w:t>
            </w:r>
          </w:p>
        </w:tc>
      </w:tr>
      <w:tr w:rsidR="00EF4819" w:rsidRPr="00545B62" w14:paraId="37743A7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DD1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F2C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48140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AF4F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Oľšavka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3C9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82D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-228497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FE6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-1177673</w:t>
            </w:r>
          </w:p>
        </w:tc>
      </w:tr>
      <w:tr w:rsidR="00EF4819" w:rsidRPr="00545B62" w14:paraId="244CE61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BB0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857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48160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F25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Kolbovce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876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DF1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-226330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AA0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-1191582</w:t>
            </w:r>
          </w:p>
        </w:tc>
      </w:tr>
      <w:tr w:rsidR="00EF4819" w:rsidRPr="00545B62" w14:paraId="647EB5D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F89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8D5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48180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B7BE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Turany nad Ondavou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C0E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1F5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-231641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C94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-1198414</w:t>
            </w:r>
          </w:p>
        </w:tc>
      </w:tr>
      <w:tr w:rsidR="00EF4819" w:rsidRPr="00545B62" w14:paraId="577BCAD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D74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181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48200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D48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Slovenská Kajňa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961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AFA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-228770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1F9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-1213650</w:t>
            </w:r>
          </w:p>
        </w:tc>
      </w:tr>
      <w:tr w:rsidR="00EF4819" w:rsidRPr="00545B62" w14:paraId="74DF0F3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56D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8EC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48220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C24E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Oľka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00B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C9F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-217777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063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-1192694</w:t>
            </w:r>
          </w:p>
        </w:tc>
      </w:tr>
      <w:tr w:rsidR="00EF4819" w:rsidRPr="00545B62" w14:paraId="481BECB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FF5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430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48240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897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Vyšná Sitnica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00C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F55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-222136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C7A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-1199324</w:t>
            </w:r>
          </w:p>
        </w:tc>
      </w:tr>
      <w:tr w:rsidR="00EF4819" w:rsidRPr="00545B62" w14:paraId="6BCF3DF4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3E5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73F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48260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A01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Tovarné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CE8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9BF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-224997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202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-1219552</w:t>
            </w:r>
          </w:p>
        </w:tc>
      </w:tr>
      <w:tr w:rsidR="00EF4819" w:rsidRPr="00545B62" w14:paraId="4EFC7FB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B12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F43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48280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D40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Nižný Hrušov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AF5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693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-223694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FBF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-1231383</w:t>
            </w:r>
          </w:p>
        </w:tc>
      </w:tr>
      <w:tr w:rsidR="00EF4819" w:rsidRPr="00545B62" w14:paraId="709B7A31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27F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F77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121A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Livovská Huta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5E0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835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-276233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8FE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-1172944</w:t>
            </w:r>
          </w:p>
        </w:tc>
      </w:tr>
      <w:tr w:rsidR="00EF4819" w:rsidRPr="00545B62" w14:paraId="663EF37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8B8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CEA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6B2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Malcov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D31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195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-273028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B50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-1173566</w:t>
            </w:r>
          </w:p>
        </w:tc>
      </w:tr>
      <w:tr w:rsidR="00EF4819" w:rsidRPr="00545B62" w14:paraId="46CB521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82C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lastRenderedPageBreak/>
              <w:t>294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2F5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D9AC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Kríže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76B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605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-267872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CDF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-1181178</w:t>
            </w:r>
          </w:p>
        </w:tc>
      </w:tr>
      <w:tr w:rsidR="00EF4819" w:rsidRPr="00545B62" w14:paraId="38143C3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787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7E1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304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Cigeľka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4B4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DFE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-267178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9FE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-1162932</w:t>
            </w:r>
          </w:p>
        </w:tc>
      </w:tr>
      <w:tr w:rsidR="00EF4819" w:rsidRPr="00545B62" w14:paraId="6CCE418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4D7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CA9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B09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Sveržov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7C9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016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-266767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988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-1170777</w:t>
            </w:r>
          </w:p>
        </w:tc>
      </w:tr>
      <w:tr w:rsidR="00EF4819" w:rsidRPr="00545B62" w14:paraId="48FDA23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193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EA9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384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Zborov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206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387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-255442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B1F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-1167535</w:t>
            </w:r>
          </w:p>
        </w:tc>
      </w:tr>
      <w:tr w:rsidR="00EF4819" w:rsidRPr="00545B62" w14:paraId="4D7B595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601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F27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EF6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Bardejovské kúpele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AA5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EC7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-258200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B76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-1172139</w:t>
            </w:r>
          </w:p>
        </w:tc>
      </w:tr>
      <w:tr w:rsidR="00EF4819" w:rsidRPr="00545B62" w14:paraId="34B933D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023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1CB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8F8C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Kurimka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930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2A9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-246404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CD4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-1173694</w:t>
            </w:r>
          </w:p>
        </w:tc>
      </w:tr>
      <w:tr w:rsidR="00EF4819" w:rsidRPr="00545B62" w14:paraId="113F44E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ECD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BCB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926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Kurima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2B6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C78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-245852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FC4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-1184109</w:t>
            </w:r>
          </w:p>
        </w:tc>
      </w:tr>
      <w:tr w:rsidR="00EF4819" w:rsidRPr="00545B62" w14:paraId="535E25A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F12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823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474C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Marhaň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22F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87A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-246360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837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-1190580</w:t>
            </w:r>
          </w:p>
        </w:tc>
      </w:tr>
      <w:tr w:rsidR="00EF4819" w:rsidRPr="00545B62" w14:paraId="0A4D32A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4A5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801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D5EF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Kuková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1B0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9B7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-246451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AF0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-1196791</w:t>
            </w:r>
          </w:p>
        </w:tc>
      </w:tr>
      <w:tr w:rsidR="00EF4819" w:rsidRPr="00545B62" w14:paraId="33F2B90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F05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BC0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6B1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Okrúhle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A95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950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-238647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F10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-1189431</w:t>
            </w:r>
          </w:p>
        </w:tc>
      </w:tr>
      <w:tr w:rsidR="00EF4819" w:rsidRPr="00545B62" w14:paraId="5FBF24E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69E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C8B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E43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Giraltovce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C00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3AB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-241702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291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-1196813</w:t>
            </w:r>
          </w:p>
        </w:tc>
      </w:tr>
      <w:tr w:rsidR="00EF4819" w:rsidRPr="00545B62" w14:paraId="4EEBDB3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D82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A57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652E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Hanušovce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49D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66F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-242154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2CA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-1205389</w:t>
            </w:r>
          </w:p>
        </w:tc>
      </w:tr>
      <w:tr w:rsidR="00EF4819" w:rsidRPr="00545B62" w14:paraId="297466B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5B3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608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9A7A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Čierne nad Topľou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F5F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CEA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-238386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F42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-1210467</w:t>
            </w:r>
          </w:p>
        </w:tc>
      </w:tr>
      <w:tr w:rsidR="00EF4819" w:rsidRPr="00545B62" w14:paraId="4E2B146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397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67A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D21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Vranov nad Topľou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23A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B39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-229313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F16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-1223953</w:t>
            </w:r>
          </w:p>
        </w:tc>
      </w:tr>
      <w:tr w:rsidR="00EF4819" w:rsidRPr="00545B62" w14:paraId="763EA6C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223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6D8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49420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7E5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Banské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60F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A92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-238877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C51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-1228749</w:t>
            </w:r>
          </w:p>
        </w:tc>
      </w:tr>
      <w:tr w:rsidR="00EF4819" w:rsidRPr="00545B62" w14:paraId="79FCCBA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FCF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D10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49440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5F0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Sečovská Polianka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111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7E9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-231254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619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-1233983</w:t>
            </w:r>
          </w:p>
        </w:tc>
      </w:tr>
      <w:tr w:rsidR="00EF4819" w:rsidRPr="00545B62" w14:paraId="191E634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BD0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9D0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50040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9CD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Dargov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A2D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E72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-238307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A2F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-1239408</w:t>
            </w:r>
          </w:p>
        </w:tc>
      </w:tr>
      <w:tr w:rsidR="00EF4819" w:rsidRPr="00545B62" w14:paraId="24CB19F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5F3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218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50060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6D5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Sečovce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78D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F95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-232988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718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-1242815</w:t>
            </w:r>
          </w:p>
        </w:tc>
      </w:tr>
      <w:tr w:rsidR="00EF4819" w:rsidRPr="00545B62" w14:paraId="591907E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B44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2E6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50100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0ADF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Zemplínske Hradište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E4C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8E7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-228167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2B3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-1256181</w:t>
            </w:r>
          </w:p>
        </w:tc>
      </w:tr>
      <w:tr w:rsidR="00EF4819" w:rsidRPr="00545B62" w14:paraId="29C8F7A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C22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13D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5DF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Nižný Žipov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FF4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417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-235279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79A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-1256074</w:t>
            </w:r>
          </w:p>
        </w:tc>
      </w:tr>
      <w:tr w:rsidR="00EF4819" w:rsidRPr="00545B62" w14:paraId="76821DC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72E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C81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50140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D39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Hraň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8C1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43C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-224234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A85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-1260974</w:t>
            </w:r>
          </w:p>
        </w:tc>
      </w:tr>
      <w:tr w:rsidR="00EF4819" w:rsidRPr="00545B62" w14:paraId="59DA4E3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C91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259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51040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C82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Rad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5AB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D56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-219290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AFB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-1271090</w:t>
            </w:r>
          </w:p>
        </w:tc>
      </w:tr>
      <w:tr w:rsidR="00EF4819" w:rsidRPr="00545B62" w14:paraId="23C61F8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26C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DD8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51080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B06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Kráľovský Chlmec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708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CB3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-210988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7F0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-1275083</w:t>
            </w:r>
          </w:p>
        </w:tc>
      </w:tr>
      <w:tr w:rsidR="00EF4819" w:rsidRPr="00545B62" w14:paraId="68BBB1F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7A0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0FC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51100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057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Veľký Horeš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767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14C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-216037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730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-1278540</w:t>
            </w:r>
          </w:p>
        </w:tc>
      </w:tr>
      <w:tr w:rsidR="00EF4819" w:rsidRPr="00545B62" w14:paraId="5AC8B7A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6C2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49A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51140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163C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Slanské Nové Mesto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C6C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797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-243594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BA8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-1250065</w:t>
            </w:r>
          </w:p>
        </w:tc>
      </w:tr>
      <w:tr w:rsidR="00EF4819" w:rsidRPr="00545B62" w14:paraId="76C31CA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BAB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B16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51160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B69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Slanská Huta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421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CBD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-248076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B10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-1253672</w:t>
            </w:r>
          </w:p>
        </w:tc>
      </w:tr>
      <w:tr w:rsidR="00EF4819" w:rsidRPr="00545B62" w14:paraId="2F3FF11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0F7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EA0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51180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BEF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Michaľany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30F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5E0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-236954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E92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-1264227</w:t>
            </w:r>
          </w:p>
        </w:tc>
      </w:tr>
      <w:tr w:rsidR="00EF4819" w:rsidRPr="00545B62" w14:paraId="6EE6783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AF8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C6A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51200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9F8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Malá Tŕňa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D3F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518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-232921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652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-1272061</w:t>
            </w:r>
          </w:p>
        </w:tc>
      </w:tr>
      <w:tr w:rsidR="00EF4819" w:rsidRPr="00545B62" w14:paraId="211E56B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90C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D29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43E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Vyšná Slaná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70A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5C9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-331164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968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-1228587</w:t>
            </w:r>
          </w:p>
        </w:tc>
      </w:tr>
      <w:tr w:rsidR="00EF4819" w:rsidRPr="00545B62" w14:paraId="700B8B2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81A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941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52040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1732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Dobšiná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99E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215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-327261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BC9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-1224762</w:t>
            </w:r>
          </w:p>
        </w:tc>
      </w:tr>
      <w:tr w:rsidR="00EF4819" w:rsidRPr="00545B62" w14:paraId="36F0A90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332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21A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52060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FBC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Nižná Slaná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BB9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296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-324663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2C3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-1235680</w:t>
            </w:r>
          </w:p>
        </w:tc>
      </w:tr>
      <w:tr w:rsidR="00EF4819" w:rsidRPr="00545B62" w14:paraId="380408A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094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B89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52100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3DC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proofErr w:type="spellStart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Podsulova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265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2FB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-318240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73F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-1230324</w:t>
            </w:r>
          </w:p>
        </w:tc>
      </w:tr>
      <w:tr w:rsidR="00EF4819" w:rsidRPr="00545B62" w14:paraId="5B23DEE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73F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86C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52120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604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Betliar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517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367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-317893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A8C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-1238665</w:t>
            </w:r>
          </w:p>
        </w:tc>
      </w:tr>
      <w:tr w:rsidR="00EF4819" w:rsidRPr="00545B62" w14:paraId="23FAD8F1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A42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452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52180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340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Krásnohorské Podhradie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6C2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EC3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-311668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979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-1244581</w:t>
            </w:r>
          </w:p>
        </w:tc>
      </w:tr>
      <w:tr w:rsidR="00EF4819" w:rsidRPr="00545B62" w14:paraId="20EEE57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6DA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03F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52200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52E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Plešivec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53E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21D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-326424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81B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-1255874</w:t>
            </w:r>
          </w:p>
        </w:tc>
      </w:tr>
      <w:tr w:rsidR="00EF4819" w:rsidRPr="00545B62" w14:paraId="09068CE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A36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8CF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52220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B991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Slavošovce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E7B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0A8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-334118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EB7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-1236674</w:t>
            </w:r>
          </w:p>
        </w:tc>
      </w:tr>
      <w:tr w:rsidR="00EF4819" w:rsidRPr="00545B62" w14:paraId="324B5B8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F92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C78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52240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7462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Štítnik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A93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A0F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-328694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FDB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-1243367</w:t>
            </w:r>
          </w:p>
        </w:tc>
      </w:tr>
      <w:tr w:rsidR="00EF4819" w:rsidRPr="00545B62" w14:paraId="789091E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222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49B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52260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0FD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Kunova Teplica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4A5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2EB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-327679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2DE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-1248129</w:t>
            </w:r>
          </w:p>
        </w:tc>
      </w:tr>
      <w:tr w:rsidR="00EF4819" w:rsidRPr="00545B62" w14:paraId="76038F14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E6B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095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53140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8A1E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Licince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A05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756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-334410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196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-1255778</w:t>
            </w:r>
          </w:p>
        </w:tc>
      </w:tr>
      <w:tr w:rsidR="00EF4819" w:rsidRPr="00545B62" w14:paraId="1D15C45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E13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951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53180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421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Tornaľa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1EA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283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-332961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924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-1269229</w:t>
            </w:r>
          </w:p>
        </w:tc>
      </w:tr>
      <w:tr w:rsidR="00EF4819" w:rsidRPr="00545B62" w14:paraId="5A11FE1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348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B60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53200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015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Ratkovské Bystré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D45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67C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-351399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D48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-1242523</w:t>
            </w:r>
          </w:p>
        </w:tc>
      </w:tr>
      <w:tr w:rsidR="00EF4819" w:rsidRPr="00545B62" w14:paraId="16BF7C4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7C5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FF9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53260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783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Skerešovo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6B1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F38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-341695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550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-1259705</w:t>
            </w:r>
          </w:p>
        </w:tc>
      </w:tr>
      <w:tr w:rsidR="00EF4819" w:rsidRPr="00545B62" w14:paraId="1BA086B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1DE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C76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53280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9D4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Kameňany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903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B5F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-341906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CE1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-1250966</w:t>
            </w:r>
          </w:p>
        </w:tc>
      </w:tr>
      <w:tr w:rsidR="00EF4819" w:rsidRPr="00545B62" w14:paraId="17E878C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162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050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53300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E1F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Leváre, Strelnice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6C9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DA3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-337473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1F0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-1259247</w:t>
            </w:r>
          </w:p>
        </w:tc>
      </w:tr>
      <w:tr w:rsidR="00EF4819" w:rsidRPr="00545B62" w14:paraId="24A8D2F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5D3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D8E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53340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B17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Štrkovec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48D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458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-333641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568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-1275872</w:t>
            </w:r>
          </w:p>
        </w:tc>
      </w:tr>
      <w:tr w:rsidR="00EF4819" w:rsidRPr="00545B62" w14:paraId="71C6A00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FCC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617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54020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D4B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Tisovec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689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234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-359450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E86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-1239817</w:t>
            </w:r>
          </w:p>
        </w:tc>
      </w:tr>
      <w:tr w:rsidR="00EF4819" w:rsidRPr="00545B62" w14:paraId="0B30CD7E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CF4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348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54060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DEC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Klenovec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BB1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B8B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-364413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3FF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-1247453</w:t>
            </w:r>
          </w:p>
        </w:tc>
      </w:tr>
      <w:tr w:rsidR="00EF4819" w:rsidRPr="00545B62" w14:paraId="7F0E3444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028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131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54080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762F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Hnúšťa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A33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736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-360183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60E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-1249365</w:t>
            </w:r>
          </w:p>
        </w:tc>
      </w:tr>
      <w:tr w:rsidR="00EF4819" w:rsidRPr="00545B62" w14:paraId="73C0FC8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22B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C23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54100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3AC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Rimavské Brezovo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F37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940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-359578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519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-1254696</w:t>
            </w:r>
          </w:p>
        </w:tc>
      </w:tr>
      <w:tr w:rsidR="00EF4819" w:rsidRPr="00545B62" w14:paraId="595164E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856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F65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54140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429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Kokava nad Rimavicou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5BE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533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-367741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113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-1250951</w:t>
            </w:r>
          </w:p>
        </w:tc>
      </w:tr>
      <w:tr w:rsidR="00EF4819" w:rsidRPr="00545B62" w14:paraId="4B0CBBB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469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A8F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54160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BA7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Lehota nad Rimavicou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0E1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BF6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-363627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A2D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-1257253</w:t>
            </w:r>
          </w:p>
        </w:tc>
      </w:tr>
      <w:tr w:rsidR="00EF4819" w:rsidRPr="00545B62" w14:paraId="7B86520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6DF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7AB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54180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A99A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Hrachovo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2F7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D79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-360571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1F3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-1262865</w:t>
            </w:r>
          </w:p>
        </w:tc>
      </w:tr>
      <w:tr w:rsidR="00EF4819" w:rsidRPr="00545B62" w14:paraId="204D1FC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84F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1C2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54220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E53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Hajnáčka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B7F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0BF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-362416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351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-1290167</w:t>
            </w:r>
          </w:p>
        </w:tc>
      </w:tr>
      <w:tr w:rsidR="00EF4819" w:rsidRPr="00545B62" w14:paraId="3E8F6E1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0BE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654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54260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DA3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Jesenské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404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994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-353197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A04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-1281279</w:t>
            </w:r>
          </w:p>
        </w:tc>
      </w:tr>
      <w:tr w:rsidR="00EF4819" w:rsidRPr="00545B62" w14:paraId="19B10A6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8D6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47F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54280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BA5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Bottovo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223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FDD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-346882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C54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-1280307</w:t>
            </w:r>
          </w:p>
        </w:tc>
      </w:tr>
      <w:tr w:rsidR="00EF4819" w:rsidRPr="00545B62" w14:paraId="19D76931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0FA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15C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54300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048E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Hostice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A67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E1E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-353489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B5E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-1288625</w:t>
            </w:r>
          </w:p>
        </w:tc>
      </w:tr>
      <w:tr w:rsidR="00EF4819" w:rsidRPr="00545B62" w14:paraId="315D01D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4EB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F0F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54340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CF3A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Lukovištia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D74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D99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-354909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A67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-1259881</w:t>
            </w:r>
          </w:p>
        </w:tc>
      </w:tr>
      <w:tr w:rsidR="00EF4819" w:rsidRPr="00545B62" w14:paraId="7FF1942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AB2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FD8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54360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7E9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Veľký Blh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D47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F92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-347834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586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-1266571</w:t>
            </w:r>
          </w:p>
        </w:tc>
      </w:tr>
      <w:tr w:rsidR="00EF4819" w:rsidRPr="00545B62" w14:paraId="052160D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3D6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044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54380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5D9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Číž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A51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871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-337044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731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-1281457</w:t>
            </w:r>
          </w:p>
        </w:tc>
      </w:tr>
      <w:tr w:rsidR="00EF4819" w:rsidRPr="00545B62" w14:paraId="5FA3D23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30D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0FD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55040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3DB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Vyšný Medzev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8AA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9F4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-288827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785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-1239117</w:t>
            </w:r>
          </w:p>
        </w:tc>
      </w:tr>
      <w:tr w:rsidR="00EF4819" w:rsidRPr="00545B62" w14:paraId="246E70DE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406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lastRenderedPageBreak/>
              <w:t>354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80A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55060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E98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Jasov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7A4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729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-283322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2C2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-1243200</w:t>
            </w:r>
          </w:p>
        </w:tc>
      </w:tr>
      <w:tr w:rsidR="00EF4819" w:rsidRPr="00545B62" w14:paraId="0FBFE05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BDE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1FA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55100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8C3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Zlatá Idka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AF3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413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-281278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286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-1235478</w:t>
            </w:r>
          </w:p>
        </w:tc>
      </w:tr>
      <w:tr w:rsidR="00EF4819" w:rsidRPr="00545B62" w14:paraId="788E7B5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68A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B7B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55120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DAA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Malá Ida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CCB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AF4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-269318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F6B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-1244536</w:t>
            </w:r>
          </w:p>
        </w:tc>
      </w:tr>
      <w:tr w:rsidR="00EF4819" w:rsidRPr="00545B62" w14:paraId="5B09169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7C4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548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55140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FF5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Veľká Ida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56F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E0D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-269730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0D3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-1252309</w:t>
            </w:r>
          </w:p>
        </w:tc>
      </w:tr>
      <w:tr w:rsidR="00EF4819" w:rsidRPr="00545B62" w14:paraId="45058AB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BB5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A97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55160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D7D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Buzica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B03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08E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-277028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CCE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-1259779</w:t>
            </w:r>
          </w:p>
        </w:tc>
      </w:tr>
      <w:tr w:rsidR="00EF4819" w:rsidRPr="00545B62" w14:paraId="42577C0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A0E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21D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55200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4AB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Silická Jablonica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E9C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6F7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-311622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5C8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-1255256</w:t>
            </w:r>
          </w:p>
        </w:tc>
      </w:tr>
      <w:tr w:rsidR="00EF4819" w:rsidRPr="00545B62" w14:paraId="750EB42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7E4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19D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55260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77B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Hačava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721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4C9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-294125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440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-1243761</w:t>
            </w:r>
          </w:p>
        </w:tc>
      </w:tr>
      <w:tr w:rsidR="00EF4819" w:rsidRPr="00545B62" w14:paraId="19FC748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6CE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CCA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55280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F9FE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Turňa nad Bodvou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438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DCC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-292132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6BE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-1251565</w:t>
            </w:r>
          </w:p>
        </w:tc>
      </w:tr>
      <w:tr w:rsidR="00EF4819" w:rsidRPr="00545B62" w14:paraId="6AA1E27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089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214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56040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A93C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Vernár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5A1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B80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-334188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0EE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-1213803</w:t>
            </w:r>
          </w:p>
        </w:tc>
      </w:tr>
      <w:tr w:rsidR="00EF4819" w:rsidRPr="00545B62" w14:paraId="700A861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04C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822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56060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60D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Hranovnica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EA8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357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-330475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9F1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-1206164</w:t>
            </w:r>
          </w:p>
        </w:tc>
      </w:tr>
      <w:tr w:rsidR="00EF4819" w:rsidRPr="00545B62" w14:paraId="5B071A61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959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D5B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56100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A93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Hrabušice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5D0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D30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-324147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30A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-1208359</w:t>
            </w:r>
          </w:p>
        </w:tc>
      </w:tr>
      <w:tr w:rsidR="00EF4819" w:rsidRPr="00545B62" w14:paraId="5F06157E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D42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B37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56160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A6E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Rudňany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428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379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-303664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C5A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-1220117</w:t>
            </w:r>
          </w:p>
        </w:tc>
      </w:tr>
      <w:tr w:rsidR="00EF4819" w:rsidRPr="00545B62" w14:paraId="264D1D9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78B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B43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56180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4A2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Spišské Podhradie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2EB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913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-298013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004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-1207088</w:t>
            </w:r>
          </w:p>
        </w:tc>
      </w:tr>
      <w:tr w:rsidR="00EF4819" w:rsidRPr="00545B62" w14:paraId="4D3159A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675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833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56220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9BE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Krompachy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66C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97D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-289890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F74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-1215711</w:t>
            </w:r>
          </w:p>
        </w:tc>
      </w:tr>
      <w:tr w:rsidR="00EF4819" w:rsidRPr="00545B62" w14:paraId="68AE356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F16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A37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57020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8B6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 xml:space="preserve">Dobšinská ľadová </w:t>
            </w:r>
            <w:proofErr w:type="spellStart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jasky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EEC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DB2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-331726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358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-1218374</w:t>
            </w:r>
          </w:p>
        </w:tc>
      </w:tr>
      <w:tr w:rsidR="00EF4819" w:rsidRPr="00545B62" w14:paraId="5BB5345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C2A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564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57040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4C71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Mlynky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477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A35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-322640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88D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-1221131</w:t>
            </w:r>
          </w:p>
        </w:tc>
      </w:tr>
      <w:tr w:rsidR="00EF4819" w:rsidRPr="00545B62" w14:paraId="4CBE34AE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C8D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15D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57060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25D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Nálepkovo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595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D14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-308819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115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-1223703</w:t>
            </w:r>
          </w:p>
        </w:tc>
      </w:tr>
      <w:tr w:rsidR="00EF4819" w:rsidRPr="00545B62" w14:paraId="1C17854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D26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6F1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57080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BB1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Henclová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1C8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59F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-311860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BE5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-1229567</w:t>
            </w:r>
          </w:p>
        </w:tc>
      </w:tr>
      <w:tr w:rsidR="00EF4819" w:rsidRPr="00545B62" w14:paraId="143881D1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7F1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5DF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57140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809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Smolník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A24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68F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-300926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B5A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-1236844</w:t>
            </w:r>
          </w:p>
        </w:tc>
      </w:tr>
      <w:tr w:rsidR="00EF4819" w:rsidRPr="00545B62" w14:paraId="0885D09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E09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5E3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57160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6D5F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Mníšek nad Hnilcom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9AC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64E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-295010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EC9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-1228218</w:t>
            </w:r>
          </w:p>
        </w:tc>
      </w:tr>
      <w:tr w:rsidR="00EF4819" w:rsidRPr="00545B62" w14:paraId="3863125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52B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840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57180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DD8E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Gelnica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941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E17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-285080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708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-1223349</w:t>
            </w:r>
          </w:p>
        </w:tc>
      </w:tr>
      <w:tr w:rsidR="00EF4819" w:rsidRPr="00545B62" w14:paraId="451C846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1E0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AF4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57200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95A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Veľký Folkmar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DCB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6F7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-279813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020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-1224140</w:t>
            </w:r>
          </w:p>
        </w:tc>
      </w:tr>
      <w:tr w:rsidR="00EF4819" w:rsidRPr="00545B62" w14:paraId="635BCE2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71A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4A5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58020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E5D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Košická Belá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403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6E2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-273277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7E6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-1229904</w:t>
            </w:r>
          </w:p>
        </w:tc>
      </w:tr>
      <w:tr w:rsidR="00EF4819" w:rsidRPr="00545B62" w14:paraId="6522EBF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5F2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331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58040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5C8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Ružín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E9C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7AB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-274160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AF3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-1223305</w:t>
            </w:r>
          </w:p>
        </w:tc>
      </w:tr>
      <w:tr w:rsidR="00EF4819" w:rsidRPr="00545B62" w14:paraId="3FEFDB3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21C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6D0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58060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D0A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Klenov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51D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51C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-276362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AFA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-1215404</w:t>
            </w:r>
          </w:p>
        </w:tc>
      </w:tr>
      <w:tr w:rsidR="00EF4819" w:rsidRPr="00545B62" w14:paraId="654F118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60F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907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58080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0FCF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Široké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507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BE0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-284483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A90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-1207575</w:t>
            </w:r>
          </w:p>
        </w:tc>
      </w:tr>
      <w:tr w:rsidR="00EF4819" w:rsidRPr="00545B62" w14:paraId="296F21D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A41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C33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58100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67F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Lipovce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CED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F2F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-283393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8D9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-1200918</w:t>
            </w:r>
          </w:p>
        </w:tc>
      </w:tr>
      <w:tr w:rsidR="00EF4819" w:rsidRPr="00545B62" w14:paraId="33588FA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E12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B48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58120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D34A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Chmiňany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A59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2DF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-274928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C7F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-1207773</w:t>
            </w:r>
          </w:p>
        </w:tc>
      </w:tr>
      <w:tr w:rsidR="00EF4819" w:rsidRPr="00545B62" w14:paraId="63F205A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88C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5B1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58140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2D7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Janov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C7A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5B6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-267121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730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-1214738</w:t>
            </w:r>
          </w:p>
        </w:tc>
      </w:tr>
      <w:tr w:rsidR="00EF4819" w:rsidRPr="00545B62" w14:paraId="70FF1344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81E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4C0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58160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3D5F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Kysak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528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104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-264773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A08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-1224559</w:t>
            </w:r>
          </w:p>
        </w:tc>
      </w:tr>
      <w:tr w:rsidR="00EF4819" w:rsidRPr="00545B62" w14:paraId="02A59B8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13F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97F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58200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6D92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Košice-Bankov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2C2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34F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-266118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4B7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-1236617</w:t>
            </w:r>
          </w:p>
        </w:tc>
      </w:tr>
      <w:tr w:rsidR="00EF4819" w:rsidRPr="00545B62" w14:paraId="1B92462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6ED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53E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59020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4E5C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Torysky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F4E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988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-303033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BBD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-1195682</w:t>
            </w:r>
          </w:p>
        </w:tc>
      </w:tr>
      <w:tr w:rsidR="00EF4819" w:rsidRPr="00545B62" w14:paraId="33CC766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F82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833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59040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1A9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Brezovica nad Torysou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BFC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AE0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-289494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04A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-1190769</w:t>
            </w:r>
          </w:p>
        </w:tc>
      </w:tr>
      <w:tr w:rsidR="00EF4819" w:rsidRPr="00545B62" w14:paraId="785E19F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D03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DD0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59060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D92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Vyšný Slavkov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092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02A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-290324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1F2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-1198954</w:t>
            </w:r>
          </w:p>
        </w:tc>
      </w:tr>
      <w:tr w:rsidR="00EF4819" w:rsidRPr="00545B62" w14:paraId="2102725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F96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6E0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59100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4C4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Lipany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0C3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7E9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-281001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D86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-1191358</w:t>
            </w:r>
          </w:p>
        </w:tc>
      </w:tr>
      <w:tr w:rsidR="00EF4819" w:rsidRPr="00545B62" w14:paraId="38DFF19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FAD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74D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59140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AC6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Malý Šariš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C40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22C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-266487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E4C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-1206975</w:t>
            </w:r>
          </w:p>
        </w:tc>
      </w:tr>
      <w:tr w:rsidR="00EF4819" w:rsidRPr="00545B62" w14:paraId="62555A3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663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800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59160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9F41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Prešov, planetárium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643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950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-261417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FBB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-1208605</w:t>
            </w:r>
          </w:p>
        </w:tc>
      </w:tr>
      <w:tr w:rsidR="00EF4819" w:rsidRPr="00545B62" w14:paraId="255F815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315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DC3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59180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B1A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Osikov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34E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449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-259702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716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-1189234</w:t>
            </w:r>
          </w:p>
        </w:tc>
      </w:tr>
      <w:tr w:rsidR="00EF4819" w:rsidRPr="00545B62" w14:paraId="07878764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A34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534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59200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848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Terňa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AA1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5B5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-262240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20B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-1196661</w:t>
            </w:r>
          </w:p>
        </w:tc>
      </w:tr>
      <w:tr w:rsidR="00EF4819" w:rsidRPr="00545B62" w14:paraId="4548B19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AD5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D9C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59220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DA7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Kapušany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2CD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183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-255801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D9F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-1203700</w:t>
            </w:r>
          </w:p>
        </w:tc>
      </w:tr>
      <w:tr w:rsidR="00EF4819" w:rsidRPr="00545B62" w14:paraId="5336196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FE6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2AE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59300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B5D1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Kokošovce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E61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186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-255604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567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-1214996</w:t>
            </w:r>
          </w:p>
        </w:tc>
      </w:tr>
      <w:tr w:rsidR="00EF4819" w:rsidRPr="00545B62" w14:paraId="1AE1418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96D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D3C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59320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99A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Drienov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F75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27A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-260793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3A3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-1222797</w:t>
            </w:r>
          </w:p>
        </w:tc>
      </w:tr>
      <w:tr w:rsidR="00EF4819" w:rsidRPr="00545B62" w14:paraId="3CA9DD5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861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223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59340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1CC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Ploské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C9B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7AD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-257155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EE9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-1229767</w:t>
            </w:r>
          </w:p>
        </w:tc>
      </w:tr>
      <w:tr w:rsidR="00EF4819" w:rsidRPr="00545B62" w14:paraId="6535759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E99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D67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60060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A5E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Herľany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B4F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08A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-245798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B1F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-1231573</w:t>
            </w:r>
          </w:p>
        </w:tc>
      </w:tr>
      <w:tr w:rsidR="00EF4819" w:rsidRPr="00545B62" w14:paraId="4AF89FA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796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145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60100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AA2A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Vyšný Čaj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EA5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163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-253433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3DE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-1244190</w:t>
            </w:r>
          </w:p>
        </w:tc>
      </w:tr>
      <w:tr w:rsidR="00EF4819" w:rsidRPr="00545B62" w14:paraId="7CEFA82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9FD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D05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60140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07B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Čaňa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280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8C9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-257740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093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-1252436</w:t>
            </w:r>
          </w:p>
        </w:tc>
      </w:tr>
      <w:tr w:rsidR="00EF4819" w:rsidRPr="00545B62" w14:paraId="43E7929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BA1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904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60160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7C5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Milhosť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BDD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CFB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-262675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E3C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-1258918</w:t>
            </w:r>
          </w:p>
        </w:tc>
      </w:tr>
    </w:tbl>
    <w:p w14:paraId="64AD5F85" w14:textId="77777777" w:rsidR="00EF4819" w:rsidRPr="006E03C2" w:rsidRDefault="00EF4819" w:rsidP="006E03C2">
      <w:pPr>
        <w:tabs>
          <w:tab w:val="left" w:pos="1305"/>
        </w:tabs>
        <w:ind w:left="0" w:firstLine="0"/>
        <w:rPr>
          <w:sz w:val="24"/>
          <w:szCs w:val="24"/>
        </w:rPr>
      </w:pPr>
    </w:p>
    <w:sectPr w:rsidR="00EF4819" w:rsidRPr="006E03C2" w:rsidSect="00E23EB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1417A" w14:textId="77777777" w:rsidR="006320C2" w:rsidRDefault="006320C2" w:rsidP="00E837B7">
      <w:pPr>
        <w:spacing w:before="0" w:after="0"/>
      </w:pPr>
      <w:r>
        <w:separator/>
      </w:r>
    </w:p>
  </w:endnote>
  <w:endnote w:type="continuationSeparator" w:id="0">
    <w:p w14:paraId="5A3A5464" w14:textId="77777777" w:rsidR="006320C2" w:rsidRDefault="006320C2" w:rsidP="00E837B7">
      <w:pPr>
        <w:spacing w:before="0" w:after="0"/>
      </w:pPr>
      <w:r>
        <w:continuationSeparator/>
      </w:r>
    </w:p>
  </w:endnote>
  <w:endnote w:type="continuationNotice" w:id="1">
    <w:p w14:paraId="2DBD8783" w14:textId="77777777" w:rsidR="006320C2" w:rsidRDefault="006320C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9B664" w14:textId="77777777" w:rsidR="006320C2" w:rsidRPr="00606B8A" w:rsidRDefault="006320C2" w:rsidP="00A5336A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</w:t>
    </w:r>
    <w:r>
      <w:rPr>
        <w:b/>
        <w:bCs/>
        <w:color w:val="004894"/>
      </w:rPr>
      <w:t>_________________________________________</w:t>
    </w:r>
    <w:r w:rsidRPr="00606B8A">
      <w:rPr>
        <w:b/>
        <w:bCs/>
        <w:color w:val="004894"/>
      </w:rPr>
      <w:t>_____________</w:t>
    </w:r>
    <w:r>
      <w:rPr>
        <w:b/>
        <w:bCs/>
        <w:color w:val="004894"/>
      </w:rPr>
      <w:t>____</w:t>
    </w:r>
  </w:p>
  <w:p w14:paraId="2CC721BA" w14:textId="77777777" w:rsidR="006320C2" w:rsidRPr="00E837B7" w:rsidRDefault="006320C2" w:rsidP="00A5336A">
    <w:pPr>
      <w:pStyle w:val="Zhlav"/>
      <w:spacing w:after="120"/>
      <w:jc w:val="center"/>
      <w:rPr>
        <w:sz w:val="8"/>
        <w:szCs w:val="8"/>
      </w:rPr>
    </w:pPr>
  </w:p>
  <w:p w14:paraId="6E6598BC" w14:textId="2C6A6062" w:rsidR="006320C2" w:rsidRPr="00E837B7" w:rsidRDefault="006320C2" w:rsidP="00A5336A">
    <w:pPr>
      <w:pStyle w:val="Zpat"/>
      <w:jc w:val="center"/>
    </w:pPr>
    <w:r w:rsidRPr="00606B8A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0A1FFD">
      <w:rPr>
        <w:noProof/>
      </w:rPr>
      <w:t>6</w:t>
    </w:r>
    <w:r>
      <w:rPr>
        <w:noProof/>
      </w:rPr>
      <w:fldChar w:fldCharType="end"/>
    </w:r>
    <w:r w:rsidRPr="00606B8A"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0A1FFD">
      <w:rPr>
        <w:noProof/>
      </w:rPr>
      <w:t>16</w:t>
    </w:r>
    <w:r>
      <w:rPr>
        <w:noProof/>
      </w:rPr>
      <w:fldChar w:fldCharType="end"/>
    </w:r>
    <w:r w:rsidRPr="00606B8A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C9A13" w14:textId="77777777" w:rsidR="006320C2" w:rsidRPr="00606B8A" w:rsidRDefault="006320C2" w:rsidP="00E837B7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</w:t>
    </w:r>
    <w:r>
      <w:rPr>
        <w:b/>
        <w:bCs/>
        <w:color w:val="004894"/>
      </w:rPr>
      <w:t>_______</w:t>
    </w:r>
  </w:p>
  <w:p w14:paraId="459F935C" w14:textId="77777777" w:rsidR="006320C2" w:rsidRPr="00E837B7" w:rsidRDefault="006320C2" w:rsidP="0033114F">
    <w:pPr>
      <w:pStyle w:val="Zhlav"/>
      <w:tabs>
        <w:tab w:val="left" w:pos="4714"/>
      </w:tabs>
      <w:spacing w:after="120"/>
      <w:rPr>
        <w:sz w:val="8"/>
        <w:szCs w:val="8"/>
      </w:rPr>
    </w:pPr>
    <w:r>
      <w:rPr>
        <w:sz w:val="8"/>
        <w:szCs w:val="8"/>
      </w:rPr>
      <w:tab/>
    </w:r>
    <w:r>
      <w:rPr>
        <w:sz w:val="8"/>
        <w:szCs w:val="8"/>
      </w:rPr>
      <w:tab/>
    </w:r>
  </w:p>
  <w:p w14:paraId="15E4FCB4" w14:textId="7662657E" w:rsidR="006320C2" w:rsidRPr="00E837B7" w:rsidRDefault="006320C2" w:rsidP="00E837B7">
    <w:pPr>
      <w:pStyle w:val="Zpat"/>
      <w:jc w:val="center"/>
    </w:pPr>
    <w:r w:rsidRPr="00606B8A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0A1FFD">
      <w:rPr>
        <w:noProof/>
      </w:rPr>
      <w:t>1</w:t>
    </w:r>
    <w:r>
      <w:rPr>
        <w:noProof/>
      </w:rPr>
      <w:fldChar w:fldCharType="end"/>
    </w:r>
    <w:r w:rsidRPr="00606B8A"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0A1FFD">
      <w:rPr>
        <w:noProof/>
      </w:rPr>
      <w:t>16</w:t>
    </w:r>
    <w:r>
      <w:rPr>
        <w:noProof/>
      </w:rPr>
      <w:fldChar w:fldCharType="end"/>
    </w:r>
    <w:r w:rsidRPr="00606B8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69FE9" w14:textId="77777777" w:rsidR="006320C2" w:rsidRDefault="006320C2" w:rsidP="00E837B7">
      <w:pPr>
        <w:spacing w:before="0" w:after="0"/>
      </w:pPr>
      <w:r>
        <w:separator/>
      </w:r>
    </w:p>
  </w:footnote>
  <w:footnote w:type="continuationSeparator" w:id="0">
    <w:p w14:paraId="2C926445" w14:textId="77777777" w:rsidR="006320C2" w:rsidRDefault="006320C2" w:rsidP="00E837B7">
      <w:pPr>
        <w:spacing w:before="0" w:after="0"/>
      </w:pPr>
      <w:r>
        <w:continuationSeparator/>
      </w:r>
    </w:p>
  </w:footnote>
  <w:footnote w:type="continuationNotice" w:id="1">
    <w:p w14:paraId="117815DB" w14:textId="77777777" w:rsidR="006320C2" w:rsidRDefault="006320C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BA9CF" w14:textId="3E1E1A2F" w:rsidR="006320C2" w:rsidRPr="006F6BBE" w:rsidRDefault="006320C2" w:rsidP="00F715DC">
    <w:pPr>
      <w:pStyle w:val="Zhlav"/>
      <w:spacing w:before="0"/>
      <w:jc w:val="left"/>
      <w:rPr>
        <w:b/>
        <w:bCs/>
        <w:sz w:val="21"/>
        <w:szCs w:val="21"/>
      </w:rPr>
    </w:pPr>
    <w:r>
      <w:rPr>
        <w:b/>
        <w:bCs/>
        <w:sz w:val="21"/>
        <w:szCs w:val="21"/>
      </w:rPr>
      <w:t>Poskytnutí přístupu ke klimatologickým údajům Slovenska</w:t>
    </w:r>
  </w:p>
  <w:p w14:paraId="5C693BB8" w14:textId="77777777" w:rsidR="006320C2" w:rsidRPr="00E837B7" w:rsidRDefault="006320C2" w:rsidP="00F715DC">
    <w:pPr>
      <w:pStyle w:val="Zhlav"/>
      <w:spacing w:before="0"/>
      <w:jc w:val="left"/>
    </w:pPr>
    <w:r w:rsidRPr="00606B8A">
      <w:rPr>
        <w:b/>
        <w:bCs/>
        <w:color w:val="004894"/>
      </w:rPr>
      <w:t>________________</w:t>
    </w:r>
    <w:r>
      <w:rPr>
        <w:b/>
        <w:bCs/>
        <w:color w:val="004894"/>
      </w:rPr>
      <w:t>_________________________________________</w:t>
    </w:r>
    <w:r w:rsidRPr="00606B8A">
      <w:rPr>
        <w:b/>
        <w:bCs/>
        <w:color w:val="004894"/>
      </w:rPr>
      <w:t>_____________</w:t>
    </w:r>
    <w:r>
      <w:rPr>
        <w:b/>
        <w:bCs/>
        <w:color w:val="004894"/>
      </w:rPr>
      <w:t>____</w:t>
    </w:r>
  </w:p>
  <w:p w14:paraId="4C24EECA" w14:textId="77777777" w:rsidR="006320C2" w:rsidRPr="00EA13EF" w:rsidRDefault="006320C2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77DC4" w14:textId="08E30EB1" w:rsidR="006320C2" w:rsidRDefault="006320C2" w:rsidP="00E23EBA">
    <w:pPr>
      <w:pStyle w:val="Zhlav"/>
      <w:spacing w:before="0"/>
      <w:jc w:val="center"/>
      <w:rPr>
        <w:b/>
        <w:bCs/>
        <w:color w:val="004894"/>
      </w:rPr>
    </w:pPr>
    <w:r>
      <w:rPr>
        <w:noProof/>
        <w:lang w:eastAsia="cs-CZ"/>
      </w:rPr>
      <w:drawing>
        <wp:inline distT="0" distB="0" distL="0" distR="0" wp14:anchorId="77EF1234" wp14:editId="299A5E9C">
          <wp:extent cx="1478280" cy="523875"/>
          <wp:effectExtent l="0" t="0" r="762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176"/>
                  <a:stretch/>
                </pic:blipFill>
                <pic:spPr bwMode="auto">
                  <a:xfrm>
                    <a:off x="0" y="0"/>
                    <a:ext cx="147828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9B74C2F" w14:textId="7F04775D" w:rsidR="006320C2" w:rsidRDefault="006320C2" w:rsidP="00E23EBA">
    <w:pPr>
      <w:pStyle w:val="Zhlav"/>
      <w:spacing w:before="0"/>
      <w:jc w:val="center"/>
      <w:rPr>
        <w:b/>
        <w:bCs/>
        <w:color w:val="004894"/>
      </w:rPr>
    </w:pPr>
    <w:r w:rsidRPr="00592ABC">
      <w:rPr>
        <w:noProof/>
        <w:lang w:eastAsia="cs-CZ"/>
      </w:rPr>
      <w:drawing>
        <wp:inline distT="0" distB="0" distL="0" distR="0" wp14:anchorId="696428BD" wp14:editId="46E2849C">
          <wp:extent cx="5759450" cy="1280513"/>
          <wp:effectExtent l="0" t="0" r="0" b="0"/>
          <wp:docPr id="4" name="Obrázek 4" descr="C:\Users\Michal\AppData\Local\Temp\Rar$DIa0.975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\AppData\Local\Temp\Rar$DIa0.975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80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08319" w14:textId="77777777" w:rsidR="006320C2" w:rsidRPr="00E837B7" w:rsidRDefault="006320C2" w:rsidP="0033114F">
    <w:pPr>
      <w:pStyle w:val="Zhlav"/>
      <w:spacing w:before="0"/>
      <w:jc w:val="left"/>
    </w:pPr>
    <w:r w:rsidRPr="00606B8A">
      <w:rPr>
        <w:b/>
        <w:bCs/>
        <w:color w:val="004894"/>
      </w:rPr>
      <w:t>_____________________________</w:t>
    </w:r>
    <w:r>
      <w:rPr>
        <w:b/>
        <w:bCs/>
        <w:color w:val="004894"/>
      </w:rPr>
      <w:t>_____________________________________________</w:t>
    </w:r>
  </w:p>
  <w:p w14:paraId="23222715" w14:textId="77777777" w:rsidR="006320C2" w:rsidRPr="00EA13EF" w:rsidRDefault="006320C2" w:rsidP="0033114F">
    <w:pPr>
      <w:pStyle w:val="Zhlav"/>
      <w:spacing w:before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60DD"/>
    <w:multiLevelType w:val="hybridMultilevel"/>
    <w:tmpl w:val="708ABFC2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3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4A252269"/>
    <w:multiLevelType w:val="multilevel"/>
    <w:tmpl w:val="217E25BC"/>
    <w:numStyleLink w:val="Smlouvy"/>
  </w:abstractNum>
  <w:abstractNum w:abstractNumId="5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4E3057FD"/>
    <w:multiLevelType w:val="hybridMultilevel"/>
    <w:tmpl w:val="803268D2"/>
    <w:lvl w:ilvl="0" w:tplc="04050015">
      <w:start w:val="1"/>
      <w:numFmt w:val="upperLetter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573266F0"/>
    <w:multiLevelType w:val="multilevel"/>
    <w:tmpl w:val="7808448A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  <w:bCs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8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9" w15:restartNumberingAfterBreak="0">
    <w:nsid w:val="6D1B6619"/>
    <w:multiLevelType w:val="hybridMultilevel"/>
    <w:tmpl w:val="EE90A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326E3"/>
    <w:multiLevelType w:val="multilevel"/>
    <w:tmpl w:val="7808448A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  <w:bCs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cs="Symbol" w:hint="default"/>
          <w:color w:val="auto"/>
        </w:rPr>
      </w:lvl>
    </w:lvlOverride>
  </w:num>
  <w:num w:numId="9">
    <w:abstractNumId w:val="8"/>
  </w:num>
  <w:num w:numId="10">
    <w:abstractNumId w:val="2"/>
  </w:num>
  <w:num w:numId="11">
    <w:abstractNumId w:val="10"/>
  </w:num>
  <w:num w:numId="12">
    <w:abstractNumId w:val="3"/>
  </w:num>
  <w:num w:numId="13">
    <w:abstractNumId w:val="4"/>
  </w:num>
  <w:num w:numId="14">
    <w:abstractNumId w:val="7"/>
  </w:num>
  <w:num w:numId="15">
    <w:abstractNumId w:val="6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6A93"/>
    <w:rsid w:val="0001743F"/>
    <w:rsid w:val="0002454B"/>
    <w:rsid w:val="0002463E"/>
    <w:rsid w:val="00032BC1"/>
    <w:rsid w:val="00041A90"/>
    <w:rsid w:val="00047DBB"/>
    <w:rsid w:val="0005326E"/>
    <w:rsid w:val="0005540A"/>
    <w:rsid w:val="00060316"/>
    <w:rsid w:val="000608FD"/>
    <w:rsid w:val="00061533"/>
    <w:rsid w:val="0008341F"/>
    <w:rsid w:val="00083CEF"/>
    <w:rsid w:val="00085079"/>
    <w:rsid w:val="00085873"/>
    <w:rsid w:val="000879C3"/>
    <w:rsid w:val="00090B69"/>
    <w:rsid w:val="00091451"/>
    <w:rsid w:val="00092BD9"/>
    <w:rsid w:val="000A1FFD"/>
    <w:rsid w:val="000A3EE8"/>
    <w:rsid w:val="000B0562"/>
    <w:rsid w:val="000B146D"/>
    <w:rsid w:val="000B23F5"/>
    <w:rsid w:val="000B2F72"/>
    <w:rsid w:val="000B4C51"/>
    <w:rsid w:val="000C1D9C"/>
    <w:rsid w:val="000D3A8C"/>
    <w:rsid w:val="000D598F"/>
    <w:rsid w:val="000D6BD0"/>
    <w:rsid w:val="000E3647"/>
    <w:rsid w:val="000E67A0"/>
    <w:rsid w:val="000E75DA"/>
    <w:rsid w:val="000F53C9"/>
    <w:rsid w:val="0010258A"/>
    <w:rsid w:val="00104399"/>
    <w:rsid w:val="0010510A"/>
    <w:rsid w:val="00106E4A"/>
    <w:rsid w:val="00110D2C"/>
    <w:rsid w:val="00111D5E"/>
    <w:rsid w:val="00122DA3"/>
    <w:rsid w:val="00123389"/>
    <w:rsid w:val="00123B08"/>
    <w:rsid w:val="001244D4"/>
    <w:rsid w:val="00141811"/>
    <w:rsid w:val="00157365"/>
    <w:rsid w:val="001576F7"/>
    <w:rsid w:val="001616F3"/>
    <w:rsid w:val="00162A41"/>
    <w:rsid w:val="00164D53"/>
    <w:rsid w:val="001741ED"/>
    <w:rsid w:val="0017523F"/>
    <w:rsid w:val="00177A00"/>
    <w:rsid w:val="001826FF"/>
    <w:rsid w:val="00183488"/>
    <w:rsid w:val="0019664E"/>
    <w:rsid w:val="00196B36"/>
    <w:rsid w:val="001A07BD"/>
    <w:rsid w:val="001B08A8"/>
    <w:rsid w:val="001B445F"/>
    <w:rsid w:val="001C0D23"/>
    <w:rsid w:val="001C2682"/>
    <w:rsid w:val="001C2981"/>
    <w:rsid w:val="001D51C6"/>
    <w:rsid w:val="001E3D8F"/>
    <w:rsid w:val="001F43A5"/>
    <w:rsid w:val="001F5F10"/>
    <w:rsid w:val="0020480C"/>
    <w:rsid w:val="00206064"/>
    <w:rsid w:val="0021044B"/>
    <w:rsid w:val="00213072"/>
    <w:rsid w:val="0021651E"/>
    <w:rsid w:val="002218A9"/>
    <w:rsid w:val="00224158"/>
    <w:rsid w:val="002266F4"/>
    <w:rsid w:val="00227B2E"/>
    <w:rsid w:val="00230213"/>
    <w:rsid w:val="00233B35"/>
    <w:rsid w:val="00237B97"/>
    <w:rsid w:val="0024072D"/>
    <w:rsid w:val="00243511"/>
    <w:rsid w:val="002463A7"/>
    <w:rsid w:val="00252F89"/>
    <w:rsid w:val="0025320E"/>
    <w:rsid w:val="002608EF"/>
    <w:rsid w:val="00272FE5"/>
    <w:rsid w:val="002750CF"/>
    <w:rsid w:val="002769BD"/>
    <w:rsid w:val="00277399"/>
    <w:rsid w:val="00280692"/>
    <w:rsid w:val="00285C41"/>
    <w:rsid w:val="00290C01"/>
    <w:rsid w:val="00292B2A"/>
    <w:rsid w:val="00293780"/>
    <w:rsid w:val="002A0B99"/>
    <w:rsid w:val="002A10CE"/>
    <w:rsid w:val="002A3B02"/>
    <w:rsid w:val="002A4BE0"/>
    <w:rsid w:val="002A5C7C"/>
    <w:rsid w:val="002B1D45"/>
    <w:rsid w:val="002B7F19"/>
    <w:rsid w:val="002C12CF"/>
    <w:rsid w:val="002D1D3E"/>
    <w:rsid w:val="002D5B6B"/>
    <w:rsid w:val="002E104B"/>
    <w:rsid w:val="002E364A"/>
    <w:rsid w:val="002E3C8D"/>
    <w:rsid w:val="002F5DC3"/>
    <w:rsid w:val="003119CD"/>
    <w:rsid w:val="00316DA5"/>
    <w:rsid w:val="0032134F"/>
    <w:rsid w:val="00322F8C"/>
    <w:rsid w:val="0032419A"/>
    <w:rsid w:val="003269F3"/>
    <w:rsid w:val="00326EF8"/>
    <w:rsid w:val="003271F6"/>
    <w:rsid w:val="0033114F"/>
    <w:rsid w:val="00331D0C"/>
    <w:rsid w:val="00332790"/>
    <w:rsid w:val="00351063"/>
    <w:rsid w:val="003525BF"/>
    <w:rsid w:val="0035337C"/>
    <w:rsid w:val="0035673E"/>
    <w:rsid w:val="00357108"/>
    <w:rsid w:val="00360C19"/>
    <w:rsid w:val="0036166F"/>
    <w:rsid w:val="00373838"/>
    <w:rsid w:val="00376A23"/>
    <w:rsid w:val="003807FA"/>
    <w:rsid w:val="00381933"/>
    <w:rsid w:val="00382D22"/>
    <w:rsid w:val="00395CF0"/>
    <w:rsid w:val="003A4E36"/>
    <w:rsid w:val="003A5567"/>
    <w:rsid w:val="003A6E78"/>
    <w:rsid w:val="003A7177"/>
    <w:rsid w:val="003B04D9"/>
    <w:rsid w:val="003B0B43"/>
    <w:rsid w:val="003C74B6"/>
    <w:rsid w:val="003D6D6F"/>
    <w:rsid w:val="003E1E71"/>
    <w:rsid w:val="003E6BE8"/>
    <w:rsid w:val="003F49FF"/>
    <w:rsid w:val="003F7DA2"/>
    <w:rsid w:val="00401248"/>
    <w:rsid w:val="00414754"/>
    <w:rsid w:val="0041559E"/>
    <w:rsid w:val="00415FAC"/>
    <w:rsid w:val="004218BE"/>
    <w:rsid w:val="0043351C"/>
    <w:rsid w:val="00444B28"/>
    <w:rsid w:val="00447D30"/>
    <w:rsid w:val="00447D4B"/>
    <w:rsid w:val="00462327"/>
    <w:rsid w:val="004640C0"/>
    <w:rsid w:val="0046778C"/>
    <w:rsid w:val="00470C99"/>
    <w:rsid w:val="00474362"/>
    <w:rsid w:val="004745A5"/>
    <w:rsid w:val="00484083"/>
    <w:rsid w:val="00485D27"/>
    <w:rsid w:val="004A58E7"/>
    <w:rsid w:val="004A7883"/>
    <w:rsid w:val="004D4BCE"/>
    <w:rsid w:val="004D7A65"/>
    <w:rsid w:val="004E7253"/>
    <w:rsid w:val="004F42EE"/>
    <w:rsid w:val="004F78B5"/>
    <w:rsid w:val="0050063A"/>
    <w:rsid w:val="00501564"/>
    <w:rsid w:val="005041F0"/>
    <w:rsid w:val="00506F22"/>
    <w:rsid w:val="00515CA1"/>
    <w:rsid w:val="00517DEC"/>
    <w:rsid w:val="00520564"/>
    <w:rsid w:val="005211CC"/>
    <w:rsid w:val="00526531"/>
    <w:rsid w:val="005313BD"/>
    <w:rsid w:val="00541B15"/>
    <w:rsid w:val="00543B31"/>
    <w:rsid w:val="00544819"/>
    <w:rsid w:val="00544B9B"/>
    <w:rsid w:val="00544E72"/>
    <w:rsid w:val="00545B62"/>
    <w:rsid w:val="00551386"/>
    <w:rsid w:val="00553172"/>
    <w:rsid w:val="0055374D"/>
    <w:rsid w:val="00565FF4"/>
    <w:rsid w:val="0057367C"/>
    <w:rsid w:val="00575F0C"/>
    <w:rsid w:val="00576AC1"/>
    <w:rsid w:val="00590BB5"/>
    <w:rsid w:val="00591424"/>
    <w:rsid w:val="00596A14"/>
    <w:rsid w:val="005A2C26"/>
    <w:rsid w:val="005A44D3"/>
    <w:rsid w:val="005A45D7"/>
    <w:rsid w:val="005A5AFA"/>
    <w:rsid w:val="005B2405"/>
    <w:rsid w:val="005B4936"/>
    <w:rsid w:val="005B7545"/>
    <w:rsid w:val="005C0842"/>
    <w:rsid w:val="005C3B19"/>
    <w:rsid w:val="005D529A"/>
    <w:rsid w:val="005D5AB1"/>
    <w:rsid w:val="005D60C2"/>
    <w:rsid w:val="005E117A"/>
    <w:rsid w:val="005F21EE"/>
    <w:rsid w:val="005F2A58"/>
    <w:rsid w:val="006057FA"/>
    <w:rsid w:val="00606740"/>
    <w:rsid w:val="00606B8A"/>
    <w:rsid w:val="00607F29"/>
    <w:rsid w:val="006105E6"/>
    <w:rsid w:val="00621D9E"/>
    <w:rsid w:val="006320C2"/>
    <w:rsid w:val="00636127"/>
    <w:rsid w:val="00647330"/>
    <w:rsid w:val="00647399"/>
    <w:rsid w:val="006565F0"/>
    <w:rsid w:val="00662CF0"/>
    <w:rsid w:val="00665831"/>
    <w:rsid w:val="00682FBF"/>
    <w:rsid w:val="00685549"/>
    <w:rsid w:val="00685F3D"/>
    <w:rsid w:val="00695CC2"/>
    <w:rsid w:val="006975AB"/>
    <w:rsid w:val="006A62FE"/>
    <w:rsid w:val="006B0BFF"/>
    <w:rsid w:val="006C2B31"/>
    <w:rsid w:val="006C30B5"/>
    <w:rsid w:val="006C6BFB"/>
    <w:rsid w:val="006D2E30"/>
    <w:rsid w:val="006D532D"/>
    <w:rsid w:val="006D55FE"/>
    <w:rsid w:val="006D62AC"/>
    <w:rsid w:val="006D7622"/>
    <w:rsid w:val="006E03C2"/>
    <w:rsid w:val="006E1B18"/>
    <w:rsid w:val="006E45EB"/>
    <w:rsid w:val="006F29AC"/>
    <w:rsid w:val="006F6BBE"/>
    <w:rsid w:val="00700E21"/>
    <w:rsid w:val="007072A6"/>
    <w:rsid w:val="00711678"/>
    <w:rsid w:val="00715886"/>
    <w:rsid w:val="00723C1C"/>
    <w:rsid w:val="007252B2"/>
    <w:rsid w:val="007269DC"/>
    <w:rsid w:val="007346CD"/>
    <w:rsid w:val="00741623"/>
    <w:rsid w:val="007453C6"/>
    <w:rsid w:val="00751A33"/>
    <w:rsid w:val="00764985"/>
    <w:rsid w:val="0076552F"/>
    <w:rsid w:val="0077085D"/>
    <w:rsid w:val="00773026"/>
    <w:rsid w:val="00773DE2"/>
    <w:rsid w:val="00774838"/>
    <w:rsid w:val="00776499"/>
    <w:rsid w:val="007835B6"/>
    <w:rsid w:val="0078385B"/>
    <w:rsid w:val="00783BF2"/>
    <w:rsid w:val="00792B2A"/>
    <w:rsid w:val="007950A5"/>
    <w:rsid w:val="007A2C39"/>
    <w:rsid w:val="007A5ADD"/>
    <w:rsid w:val="007A5BBB"/>
    <w:rsid w:val="007A688D"/>
    <w:rsid w:val="007A71CD"/>
    <w:rsid w:val="007B01D3"/>
    <w:rsid w:val="007B28D9"/>
    <w:rsid w:val="007B55BB"/>
    <w:rsid w:val="007C10D3"/>
    <w:rsid w:val="007C326F"/>
    <w:rsid w:val="007C41A2"/>
    <w:rsid w:val="007D4F09"/>
    <w:rsid w:val="007D768E"/>
    <w:rsid w:val="007E163D"/>
    <w:rsid w:val="007E7630"/>
    <w:rsid w:val="007F4DDF"/>
    <w:rsid w:val="007F700E"/>
    <w:rsid w:val="007F7206"/>
    <w:rsid w:val="00801F7C"/>
    <w:rsid w:val="00804452"/>
    <w:rsid w:val="008058F7"/>
    <w:rsid w:val="008102A8"/>
    <w:rsid w:val="0081065A"/>
    <w:rsid w:val="0081171A"/>
    <w:rsid w:val="00811CC9"/>
    <w:rsid w:val="00812B9E"/>
    <w:rsid w:val="008200B5"/>
    <w:rsid w:val="00823977"/>
    <w:rsid w:val="00825909"/>
    <w:rsid w:val="008324B0"/>
    <w:rsid w:val="00833612"/>
    <w:rsid w:val="00834208"/>
    <w:rsid w:val="008358B6"/>
    <w:rsid w:val="00842989"/>
    <w:rsid w:val="008430F0"/>
    <w:rsid w:val="0084340C"/>
    <w:rsid w:val="00847C32"/>
    <w:rsid w:val="0085171E"/>
    <w:rsid w:val="008533DD"/>
    <w:rsid w:val="00860B64"/>
    <w:rsid w:val="00861861"/>
    <w:rsid w:val="00861D9F"/>
    <w:rsid w:val="00874CD0"/>
    <w:rsid w:val="008822F5"/>
    <w:rsid w:val="00885C0E"/>
    <w:rsid w:val="008951EE"/>
    <w:rsid w:val="00896C7B"/>
    <w:rsid w:val="00897013"/>
    <w:rsid w:val="00897FC5"/>
    <w:rsid w:val="008A1898"/>
    <w:rsid w:val="008A3510"/>
    <w:rsid w:val="008A4F46"/>
    <w:rsid w:val="008A7BB4"/>
    <w:rsid w:val="008A7C4C"/>
    <w:rsid w:val="008B4577"/>
    <w:rsid w:val="008C095A"/>
    <w:rsid w:val="008C513F"/>
    <w:rsid w:val="008D127B"/>
    <w:rsid w:val="008E2AAF"/>
    <w:rsid w:val="008E31F1"/>
    <w:rsid w:val="008E4550"/>
    <w:rsid w:val="008E72BE"/>
    <w:rsid w:val="008F0742"/>
    <w:rsid w:val="00900DA1"/>
    <w:rsid w:val="0090102A"/>
    <w:rsid w:val="00901736"/>
    <w:rsid w:val="00904D5C"/>
    <w:rsid w:val="00913EEB"/>
    <w:rsid w:val="00914642"/>
    <w:rsid w:val="0091765D"/>
    <w:rsid w:val="0093341C"/>
    <w:rsid w:val="00933C3B"/>
    <w:rsid w:val="00944548"/>
    <w:rsid w:val="0094492F"/>
    <w:rsid w:val="00952B2B"/>
    <w:rsid w:val="00960D63"/>
    <w:rsid w:val="0096131E"/>
    <w:rsid w:val="00967AAA"/>
    <w:rsid w:val="00974B9F"/>
    <w:rsid w:val="00980447"/>
    <w:rsid w:val="00980F68"/>
    <w:rsid w:val="00982315"/>
    <w:rsid w:val="0098333B"/>
    <w:rsid w:val="00993A0C"/>
    <w:rsid w:val="009A4293"/>
    <w:rsid w:val="009A7477"/>
    <w:rsid w:val="009B0C68"/>
    <w:rsid w:val="009B2254"/>
    <w:rsid w:val="009B449A"/>
    <w:rsid w:val="009C5E08"/>
    <w:rsid w:val="009C772F"/>
    <w:rsid w:val="009D00C6"/>
    <w:rsid w:val="009D14B3"/>
    <w:rsid w:val="009E4287"/>
    <w:rsid w:val="009F2E04"/>
    <w:rsid w:val="009F3506"/>
    <w:rsid w:val="00A0131F"/>
    <w:rsid w:val="00A03C1A"/>
    <w:rsid w:val="00A04AB6"/>
    <w:rsid w:val="00A137C2"/>
    <w:rsid w:val="00A17C78"/>
    <w:rsid w:val="00A200CE"/>
    <w:rsid w:val="00A2142F"/>
    <w:rsid w:val="00A32549"/>
    <w:rsid w:val="00A355BB"/>
    <w:rsid w:val="00A37AD3"/>
    <w:rsid w:val="00A445E0"/>
    <w:rsid w:val="00A44E44"/>
    <w:rsid w:val="00A5336A"/>
    <w:rsid w:val="00A53689"/>
    <w:rsid w:val="00A539D7"/>
    <w:rsid w:val="00A74B67"/>
    <w:rsid w:val="00A77698"/>
    <w:rsid w:val="00A82B36"/>
    <w:rsid w:val="00A84568"/>
    <w:rsid w:val="00A9561E"/>
    <w:rsid w:val="00A95A95"/>
    <w:rsid w:val="00A95FEC"/>
    <w:rsid w:val="00AA0730"/>
    <w:rsid w:val="00AA372F"/>
    <w:rsid w:val="00AB38CB"/>
    <w:rsid w:val="00AB4B83"/>
    <w:rsid w:val="00AB79F2"/>
    <w:rsid w:val="00AC1B33"/>
    <w:rsid w:val="00AC65A0"/>
    <w:rsid w:val="00AC6E9E"/>
    <w:rsid w:val="00AD21E1"/>
    <w:rsid w:val="00AE1622"/>
    <w:rsid w:val="00AE2B98"/>
    <w:rsid w:val="00AF22BA"/>
    <w:rsid w:val="00AF7BFD"/>
    <w:rsid w:val="00B024CF"/>
    <w:rsid w:val="00B02DFB"/>
    <w:rsid w:val="00B046CF"/>
    <w:rsid w:val="00B111D2"/>
    <w:rsid w:val="00B113DB"/>
    <w:rsid w:val="00B11BE8"/>
    <w:rsid w:val="00B15EAA"/>
    <w:rsid w:val="00B24C25"/>
    <w:rsid w:val="00B26E87"/>
    <w:rsid w:val="00B3123F"/>
    <w:rsid w:val="00B32A0C"/>
    <w:rsid w:val="00B331CA"/>
    <w:rsid w:val="00B34634"/>
    <w:rsid w:val="00B37838"/>
    <w:rsid w:val="00B41784"/>
    <w:rsid w:val="00B47478"/>
    <w:rsid w:val="00B47782"/>
    <w:rsid w:val="00B5522F"/>
    <w:rsid w:val="00B608FB"/>
    <w:rsid w:val="00B60EA0"/>
    <w:rsid w:val="00B61D14"/>
    <w:rsid w:val="00B61D8D"/>
    <w:rsid w:val="00B719FC"/>
    <w:rsid w:val="00B74C17"/>
    <w:rsid w:val="00B9382A"/>
    <w:rsid w:val="00BA072E"/>
    <w:rsid w:val="00BA2F2E"/>
    <w:rsid w:val="00BA66ED"/>
    <w:rsid w:val="00BB5EF8"/>
    <w:rsid w:val="00BB782C"/>
    <w:rsid w:val="00BC0496"/>
    <w:rsid w:val="00BC5640"/>
    <w:rsid w:val="00BC7A71"/>
    <w:rsid w:val="00BD0CE4"/>
    <w:rsid w:val="00BD36BE"/>
    <w:rsid w:val="00BE2F06"/>
    <w:rsid w:val="00BF0B71"/>
    <w:rsid w:val="00BF4939"/>
    <w:rsid w:val="00C00D60"/>
    <w:rsid w:val="00C03960"/>
    <w:rsid w:val="00C06DEF"/>
    <w:rsid w:val="00C1729F"/>
    <w:rsid w:val="00C2597F"/>
    <w:rsid w:val="00C3247A"/>
    <w:rsid w:val="00C40FFD"/>
    <w:rsid w:val="00C43690"/>
    <w:rsid w:val="00C459DF"/>
    <w:rsid w:val="00C468BF"/>
    <w:rsid w:val="00C60BBF"/>
    <w:rsid w:val="00C6261A"/>
    <w:rsid w:val="00C731F7"/>
    <w:rsid w:val="00C73594"/>
    <w:rsid w:val="00C74A1A"/>
    <w:rsid w:val="00C77E83"/>
    <w:rsid w:val="00C818A6"/>
    <w:rsid w:val="00CA2907"/>
    <w:rsid w:val="00CA7F79"/>
    <w:rsid w:val="00CB0CA8"/>
    <w:rsid w:val="00CB26C6"/>
    <w:rsid w:val="00CB5D31"/>
    <w:rsid w:val="00CC3782"/>
    <w:rsid w:val="00CD2BDF"/>
    <w:rsid w:val="00CD5343"/>
    <w:rsid w:val="00CD5BDB"/>
    <w:rsid w:val="00CD768E"/>
    <w:rsid w:val="00CE3DDD"/>
    <w:rsid w:val="00CE4761"/>
    <w:rsid w:val="00CE49B4"/>
    <w:rsid w:val="00CE527C"/>
    <w:rsid w:val="00CE6AFB"/>
    <w:rsid w:val="00CF21FE"/>
    <w:rsid w:val="00CF3CD0"/>
    <w:rsid w:val="00CF7CA3"/>
    <w:rsid w:val="00D00AB9"/>
    <w:rsid w:val="00D02020"/>
    <w:rsid w:val="00D05A8A"/>
    <w:rsid w:val="00D11561"/>
    <w:rsid w:val="00D32E08"/>
    <w:rsid w:val="00D3317B"/>
    <w:rsid w:val="00D342E5"/>
    <w:rsid w:val="00D34DA0"/>
    <w:rsid w:val="00D36E39"/>
    <w:rsid w:val="00D43938"/>
    <w:rsid w:val="00D47199"/>
    <w:rsid w:val="00D518C5"/>
    <w:rsid w:val="00D52885"/>
    <w:rsid w:val="00D56894"/>
    <w:rsid w:val="00D643DA"/>
    <w:rsid w:val="00D7563D"/>
    <w:rsid w:val="00D81A78"/>
    <w:rsid w:val="00D937BB"/>
    <w:rsid w:val="00D96CA5"/>
    <w:rsid w:val="00DA0AC1"/>
    <w:rsid w:val="00DA6462"/>
    <w:rsid w:val="00DA7E4F"/>
    <w:rsid w:val="00DA7F86"/>
    <w:rsid w:val="00DB3936"/>
    <w:rsid w:val="00DC1641"/>
    <w:rsid w:val="00DC2110"/>
    <w:rsid w:val="00DC59B2"/>
    <w:rsid w:val="00DD20B1"/>
    <w:rsid w:val="00DD40B6"/>
    <w:rsid w:val="00DD4560"/>
    <w:rsid w:val="00DD6DDF"/>
    <w:rsid w:val="00DE2B67"/>
    <w:rsid w:val="00DE45A7"/>
    <w:rsid w:val="00DE5A99"/>
    <w:rsid w:val="00DE735F"/>
    <w:rsid w:val="00DF22BF"/>
    <w:rsid w:val="00DF44D1"/>
    <w:rsid w:val="00E03F3D"/>
    <w:rsid w:val="00E04EEB"/>
    <w:rsid w:val="00E12568"/>
    <w:rsid w:val="00E144D3"/>
    <w:rsid w:val="00E154A6"/>
    <w:rsid w:val="00E17104"/>
    <w:rsid w:val="00E17210"/>
    <w:rsid w:val="00E17F49"/>
    <w:rsid w:val="00E23EBA"/>
    <w:rsid w:val="00E3085F"/>
    <w:rsid w:val="00E353B5"/>
    <w:rsid w:val="00E36BDE"/>
    <w:rsid w:val="00E43583"/>
    <w:rsid w:val="00E46D1A"/>
    <w:rsid w:val="00E46F3D"/>
    <w:rsid w:val="00E47120"/>
    <w:rsid w:val="00E526C3"/>
    <w:rsid w:val="00E5588C"/>
    <w:rsid w:val="00E5688A"/>
    <w:rsid w:val="00E64697"/>
    <w:rsid w:val="00E65009"/>
    <w:rsid w:val="00E72D66"/>
    <w:rsid w:val="00E732DC"/>
    <w:rsid w:val="00E73C61"/>
    <w:rsid w:val="00E8036B"/>
    <w:rsid w:val="00E837B7"/>
    <w:rsid w:val="00E83B9E"/>
    <w:rsid w:val="00E844DC"/>
    <w:rsid w:val="00E8550C"/>
    <w:rsid w:val="00E9216C"/>
    <w:rsid w:val="00E96C5A"/>
    <w:rsid w:val="00EA09B3"/>
    <w:rsid w:val="00EA13EF"/>
    <w:rsid w:val="00EA48D7"/>
    <w:rsid w:val="00EB7127"/>
    <w:rsid w:val="00EC57CC"/>
    <w:rsid w:val="00EC644A"/>
    <w:rsid w:val="00ED51B3"/>
    <w:rsid w:val="00ED5992"/>
    <w:rsid w:val="00ED5DF0"/>
    <w:rsid w:val="00EE7EFB"/>
    <w:rsid w:val="00EF4819"/>
    <w:rsid w:val="00F02519"/>
    <w:rsid w:val="00F02F2D"/>
    <w:rsid w:val="00F06D9F"/>
    <w:rsid w:val="00F13677"/>
    <w:rsid w:val="00F1387A"/>
    <w:rsid w:val="00F17ADF"/>
    <w:rsid w:val="00F215AC"/>
    <w:rsid w:val="00F30BD7"/>
    <w:rsid w:val="00F35507"/>
    <w:rsid w:val="00F36C54"/>
    <w:rsid w:val="00F416AE"/>
    <w:rsid w:val="00F50673"/>
    <w:rsid w:val="00F50C59"/>
    <w:rsid w:val="00F51721"/>
    <w:rsid w:val="00F51DA9"/>
    <w:rsid w:val="00F5225C"/>
    <w:rsid w:val="00F52D27"/>
    <w:rsid w:val="00F57D05"/>
    <w:rsid w:val="00F6149A"/>
    <w:rsid w:val="00F637AD"/>
    <w:rsid w:val="00F641CA"/>
    <w:rsid w:val="00F715DC"/>
    <w:rsid w:val="00F73A59"/>
    <w:rsid w:val="00F74936"/>
    <w:rsid w:val="00F80DC5"/>
    <w:rsid w:val="00F83476"/>
    <w:rsid w:val="00F87A36"/>
    <w:rsid w:val="00F9199E"/>
    <w:rsid w:val="00F96C2B"/>
    <w:rsid w:val="00FA7027"/>
    <w:rsid w:val="00FB1436"/>
    <w:rsid w:val="00FB236F"/>
    <w:rsid w:val="00FB5BAB"/>
    <w:rsid w:val="00FB7100"/>
    <w:rsid w:val="00FC4953"/>
    <w:rsid w:val="00FD092F"/>
    <w:rsid w:val="00FD7609"/>
    <w:rsid w:val="00FE42D6"/>
    <w:rsid w:val="00FE669F"/>
    <w:rsid w:val="00FE6829"/>
    <w:rsid w:val="00FF4592"/>
    <w:rsid w:val="00FF575E"/>
    <w:rsid w:val="00FF5D13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B05C93"/>
  <w15:docId w15:val="{A5F915CC-B65E-428B-A8A9-A82484F4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8CB"/>
    <w:pPr>
      <w:spacing w:before="120" w:after="120"/>
      <w:ind w:left="425" w:hanging="425"/>
      <w:jc w:val="both"/>
    </w:pPr>
    <w:rPr>
      <w:rFonts w:cs="Arial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37B7"/>
  </w:style>
  <w:style w:type="paragraph" w:styleId="Zpat">
    <w:name w:val="footer"/>
    <w:basedOn w:val="Normln"/>
    <w:link w:val="Zpat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37B7"/>
  </w:style>
  <w:style w:type="paragraph" w:styleId="Textbubliny">
    <w:name w:val="Balloon Text"/>
    <w:basedOn w:val="Normln"/>
    <w:link w:val="TextbublinyChar"/>
    <w:uiPriority w:val="99"/>
    <w:semiHidden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E837B7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uiPriority w:val="99"/>
    <w:locked/>
    <w:rsid w:val="00FE6829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FE682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</w:pPr>
  </w:style>
  <w:style w:type="character" w:styleId="Hypertextovodkaz">
    <w:name w:val="Hyperlink"/>
    <w:basedOn w:val="Standardnpsmoodstavce"/>
    <w:uiPriority w:val="99"/>
    <w:rsid w:val="0010258A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8358B6"/>
    <w:rPr>
      <w:rFonts w:cs="Times New Roman"/>
      <w:color w:val="800080"/>
      <w:u w:val="single"/>
    </w:rPr>
  </w:style>
  <w:style w:type="paragraph" w:customStyle="1" w:styleId="xl63">
    <w:name w:val="xl63"/>
    <w:basedOn w:val="Normln"/>
    <w:uiPriority w:val="99"/>
    <w:rsid w:val="008358B6"/>
    <w:pPr>
      <w:spacing w:before="100" w:beforeAutospacing="1" w:after="100" w:afterAutospacing="1"/>
      <w:ind w:left="0" w:firstLine="0"/>
      <w:jc w:val="center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xl64">
    <w:name w:val="xl64"/>
    <w:basedOn w:val="Normln"/>
    <w:uiPriority w:val="99"/>
    <w:rsid w:val="008358B6"/>
    <w:pPr>
      <w:spacing w:before="100" w:beforeAutospacing="1" w:after="100" w:afterAutospacing="1"/>
      <w:ind w:left="0" w:firstLine="0"/>
      <w:jc w:val="left"/>
    </w:pPr>
    <w:rPr>
      <w:rFonts w:ascii="Calibri" w:eastAsia="Times New Roman" w:hAnsi="Calibri" w:cs="Calibri"/>
      <w:sz w:val="20"/>
      <w:szCs w:val="20"/>
      <w:lang w:eastAsia="cs-CZ"/>
    </w:rPr>
  </w:style>
  <w:style w:type="paragraph" w:customStyle="1" w:styleId="xl65">
    <w:name w:val="xl65"/>
    <w:basedOn w:val="Normln"/>
    <w:rsid w:val="008358B6"/>
    <w:pPr>
      <w:spacing w:before="100" w:beforeAutospacing="1" w:after="100" w:afterAutospacing="1"/>
      <w:ind w:left="0" w:firstLine="0"/>
      <w:jc w:val="left"/>
    </w:pPr>
    <w:rPr>
      <w:rFonts w:ascii="Calibri" w:eastAsia="Times New Roman" w:hAnsi="Calibri" w:cs="Calibri"/>
      <w:sz w:val="20"/>
      <w:szCs w:val="20"/>
      <w:lang w:eastAsia="cs-CZ"/>
    </w:rPr>
  </w:style>
  <w:style w:type="numbering" w:customStyle="1" w:styleId="Smlouvy">
    <w:name w:val="Smlouvy"/>
    <w:rsid w:val="00947DCC"/>
    <w:pPr>
      <w:numPr>
        <w:numId w:val="12"/>
      </w:numPr>
    </w:pPr>
  </w:style>
  <w:style w:type="numbering" w:customStyle="1" w:styleId="Bezseznamu1">
    <w:name w:val="Bez seznamu1"/>
    <w:next w:val="Bezseznamu"/>
    <w:uiPriority w:val="99"/>
    <w:semiHidden/>
    <w:unhideWhenUsed/>
    <w:rsid w:val="005F21EE"/>
  </w:style>
  <w:style w:type="paragraph" w:customStyle="1" w:styleId="msonormal0">
    <w:name w:val="msonormal"/>
    <w:basedOn w:val="Normln"/>
    <w:rsid w:val="005F21E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5F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rsid w:val="005F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5F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5F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5F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5F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Bezseznamu2">
    <w:name w:val="Bez seznamu2"/>
    <w:next w:val="Bezseznamu"/>
    <w:uiPriority w:val="99"/>
    <w:semiHidden/>
    <w:unhideWhenUsed/>
    <w:rsid w:val="002B7F19"/>
  </w:style>
  <w:style w:type="paragraph" w:customStyle="1" w:styleId="font5">
    <w:name w:val="font5"/>
    <w:basedOn w:val="Normln"/>
    <w:rsid w:val="002B7F19"/>
    <w:pPr>
      <w:spacing w:before="100" w:beforeAutospacing="1" w:after="100" w:afterAutospacing="1"/>
      <w:ind w:left="0" w:firstLine="0"/>
      <w:jc w:val="left"/>
    </w:pPr>
    <w:rPr>
      <w:rFonts w:ascii="Calibri" w:eastAsia="Times New Roman" w:hAnsi="Calibri" w:cs="Calibri"/>
      <w:lang w:eastAsia="cs-CZ"/>
    </w:rPr>
  </w:style>
  <w:style w:type="paragraph" w:customStyle="1" w:styleId="xl66">
    <w:name w:val="xl66"/>
    <w:basedOn w:val="Normln"/>
    <w:rsid w:val="002B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3">
    <w:name w:val="xl73"/>
    <w:basedOn w:val="Normln"/>
    <w:rsid w:val="002B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2B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2B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2B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A66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A66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A66ED"/>
    <w:rPr>
      <w:rFonts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6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66ED"/>
    <w:rPr>
      <w:rFonts w:cs="Arial"/>
      <w:b/>
      <w:bCs/>
      <w:sz w:val="20"/>
      <w:szCs w:val="20"/>
      <w:lang w:eastAsia="en-US"/>
    </w:rPr>
  </w:style>
  <w:style w:type="paragraph" w:customStyle="1" w:styleId="ListParagraph1">
    <w:name w:val="List Paragraph1"/>
    <w:basedOn w:val="Normln"/>
    <w:uiPriority w:val="99"/>
    <w:rsid w:val="00967AAA"/>
    <w:pPr>
      <w:ind w:left="720"/>
    </w:pPr>
  </w:style>
  <w:style w:type="character" w:customStyle="1" w:styleId="TextChar">
    <w:name w:val="Text Char"/>
    <w:basedOn w:val="Standardnpsmoodstavce"/>
    <w:link w:val="Text"/>
    <w:locked/>
    <w:rsid w:val="00AE2B98"/>
    <w:rPr>
      <w:lang w:eastAsia="x-none"/>
    </w:rPr>
  </w:style>
  <w:style w:type="paragraph" w:customStyle="1" w:styleId="Text">
    <w:name w:val="Text"/>
    <w:basedOn w:val="Normln"/>
    <w:link w:val="TextChar"/>
    <w:rsid w:val="00AE2B98"/>
    <w:pPr>
      <w:overflowPunct w:val="0"/>
      <w:autoSpaceDE w:val="0"/>
      <w:autoSpaceDN w:val="0"/>
      <w:spacing w:before="0" w:after="0"/>
      <w:ind w:left="0" w:firstLine="0"/>
    </w:pPr>
    <w:rPr>
      <w:rFonts w:cs="Times New Roman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lak.p@czechglob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C98A7-442C-46A3-95BE-F05C18BA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5034</Words>
  <Characters>28543</Characters>
  <Application>Microsoft Office Word</Application>
  <DocSecurity>0</DocSecurity>
  <Lines>237</Lines>
  <Paragraphs>67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SMLOUVA O POSKYTNUTÍ METEOROLOGICKÝCH DAT 1501</vt:lpstr>
      <vt:lpstr>SMLOUVA O POSKYTNUTÍ METEOROLOGICKÝCH DAT 1501</vt:lpstr>
    </vt:vector>
  </TitlesOfParts>
  <Company>CHMI</Company>
  <LinksUpToDate>false</LinksUpToDate>
  <CharactersWithSpaces>33510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METEOROLOGICKÝCH DAT 1501</dc:title>
  <dc:subject/>
  <dc:creator>Michal Minarik</dc:creator>
  <cp:keywords/>
  <dc:description/>
  <cp:lastModifiedBy>Michal Minarik</cp:lastModifiedBy>
  <cp:revision>9</cp:revision>
  <cp:lastPrinted>2020-11-11T09:49:00Z</cp:lastPrinted>
  <dcterms:created xsi:type="dcterms:W3CDTF">2022-06-10T10:01:00Z</dcterms:created>
  <dcterms:modified xsi:type="dcterms:W3CDTF">2022-07-08T07:01:00Z</dcterms:modified>
</cp:coreProperties>
</file>